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5B" w:rsidRDefault="0015575B" w:rsidP="008849EF">
      <w:pPr>
        <w:jc w:val="both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 xml:space="preserve">                </w:t>
      </w:r>
    </w:p>
    <w:p w:rsidR="003A43F4" w:rsidRPr="0015575B" w:rsidRDefault="0015575B" w:rsidP="008849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  <w:r w:rsidRPr="0015575B">
        <w:rPr>
          <w:b/>
          <w:i/>
          <w:sz w:val="28"/>
          <w:szCs w:val="28"/>
        </w:rPr>
        <w:t>Муниципальное образовательное учреждение</w:t>
      </w:r>
    </w:p>
    <w:p w:rsidR="0015575B" w:rsidRPr="0015575B" w:rsidRDefault="0015575B" w:rsidP="008849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Pr="0015575B">
        <w:rPr>
          <w:b/>
          <w:i/>
          <w:sz w:val="28"/>
          <w:szCs w:val="28"/>
        </w:rPr>
        <w:t>дополнительного образования детей</w:t>
      </w:r>
    </w:p>
    <w:p w:rsidR="0015575B" w:rsidRPr="0015575B" w:rsidRDefault="0015575B" w:rsidP="008849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</w:t>
      </w:r>
      <w:r w:rsidRPr="0015575B">
        <w:rPr>
          <w:b/>
          <w:i/>
          <w:sz w:val="28"/>
          <w:szCs w:val="28"/>
        </w:rPr>
        <w:t>Центр детского творчества</w:t>
      </w:r>
    </w:p>
    <w:p w:rsidR="0015575B" w:rsidRPr="0015575B" w:rsidRDefault="0015575B" w:rsidP="008849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r w:rsidRPr="0015575B">
        <w:rPr>
          <w:b/>
          <w:i/>
          <w:sz w:val="28"/>
          <w:szCs w:val="28"/>
        </w:rPr>
        <w:t>Ютазинского муниципального района</w:t>
      </w:r>
    </w:p>
    <w:p w:rsidR="0015575B" w:rsidRPr="0015575B" w:rsidRDefault="0015575B" w:rsidP="008849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</w:t>
      </w:r>
      <w:r w:rsidRPr="0015575B">
        <w:rPr>
          <w:b/>
          <w:i/>
          <w:sz w:val="28"/>
          <w:szCs w:val="28"/>
        </w:rPr>
        <w:t>Республики Татарстан</w:t>
      </w: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Default="0015575B" w:rsidP="008849EF">
      <w:pPr>
        <w:jc w:val="both"/>
        <w:rPr>
          <w:b/>
          <w:i/>
          <w:sz w:val="28"/>
          <w:szCs w:val="28"/>
        </w:rPr>
      </w:pPr>
    </w:p>
    <w:p w:rsidR="0015575B" w:rsidRPr="003F5AEA" w:rsidRDefault="0015575B" w:rsidP="003F5AEA">
      <w:pPr>
        <w:jc w:val="right"/>
      </w:pPr>
      <w:r w:rsidRPr="003F5AEA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3F5AEA" w:rsidRPr="003F5AEA">
        <w:rPr>
          <w:b/>
          <w:sz w:val="28"/>
          <w:szCs w:val="28"/>
        </w:rPr>
        <w:t>УТВЕРЖДАЮ</w:t>
      </w:r>
    </w:p>
    <w:p w:rsidR="003A43F4" w:rsidRDefault="003F5AEA" w:rsidP="003F5A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ДОД «ЦДТ»</w:t>
      </w:r>
    </w:p>
    <w:p w:rsidR="003A43F4" w:rsidRDefault="003F5AEA" w:rsidP="003F5A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 Хайдаров Р.М.</w:t>
      </w:r>
    </w:p>
    <w:p w:rsidR="003A43F4" w:rsidRDefault="003F5AEA" w:rsidP="003F5A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«____»________ 20  г.</w:t>
      </w: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15575B" w:rsidRDefault="0015575B" w:rsidP="0015575B">
      <w:pPr>
        <w:jc w:val="center"/>
        <w:rPr>
          <w:b/>
          <w:sz w:val="28"/>
          <w:szCs w:val="28"/>
        </w:rPr>
      </w:pPr>
    </w:p>
    <w:p w:rsidR="0015575B" w:rsidRPr="00652140" w:rsidRDefault="0015575B" w:rsidP="0015575B">
      <w:pPr>
        <w:jc w:val="center"/>
        <w:rPr>
          <w:b/>
          <w:sz w:val="36"/>
          <w:szCs w:val="36"/>
        </w:rPr>
      </w:pPr>
      <w:r w:rsidRPr="00652140">
        <w:rPr>
          <w:b/>
          <w:sz w:val="36"/>
          <w:szCs w:val="36"/>
        </w:rPr>
        <w:t>Образовательная программа</w:t>
      </w:r>
    </w:p>
    <w:p w:rsidR="0015575B" w:rsidRPr="00652140" w:rsidRDefault="0015575B" w:rsidP="0015575B">
      <w:pPr>
        <w:jc w:val="center"/>
        <w:rPr>
          <w:b/>
          <w:sz w:val="36"/>
          <w:szCs w:val="36"/>
        </w:rPr>
      </w:pPr>
      <w:r w:rsidRPr="00652140">
        <w:rPr>
          <w:b/>
          <w:sz w:val="36"/>
          <w:szCs w:val="36"/>
        </w:rPr>
        <w:t>дополнительного образования детей</w:t>
      </w:r>
    </w:p>
    <w:p w:rsidR="0015575B" w:rsidRPr="00652140" w:rsidRDefault="0015575B" w:rsidP="0015575B">
      <w:pPr>
        <w:jc w:val="center"/>
        <w:rPr>
          <w:b/>
          <w:bCs/>
          <w:sz w:val="36"/>
          <w:szCs w:val="36"/>
        </w:rPr>
      </w:pPr>
      <w:r w:rsidRPr="00652140">
        <w:rPr>
          <w:b/>
          <w:bCs/>
          <w:sz w:val="36"/>
          <w:szCs w:val="36"/>
        </w:rPr>
        <w:t xml:space="preserve"> «КОНФЕРАНС И ОСНОВЫ ВЕДЕНИЯ МАССОВЫХ МЕРОПРИЯТИЙ»</w:t>
      </w:r>
    </w:p>
    <w:p w:rsidR="003A43F4" w:rsidRPr="00652140" w:rsidRDefault="003A43F4" w:rsidP="003A43F4">
      <w:pPr>
        <w:jc w:val="center"/>
        <w:rPr>
          <w:b/>
          <w:sz w:val="36"/>
          <w:szCs w:val="36"/>
        </w:rPr>
      </w:pPr>
    </w:p>
    <w:p w:rsidR="0015575B" w:rsidRDefault="0015575B" w:rsidP="003A43F4">
      <w:pPr>
        <w:jc w:val="center"/>
        <w:rPr>
          <w:b/>
          <w:sz w:val="40"/>
          <w:szCs w:val="40"/>
        </w:rPr>
      </w:pPr>
    </w:p>
    <w:p w:rsidR="0015575B" w:rsidRDefault="0015575B" w:rsidP="003A43F4">
      <w:pPr>
        <w:jc w:val="center"/>
        <w:rPr>
          <w:b/>
          <w:sz w:val="40"/>
          <w:szCs w:val="40"/>
        </w:rPr>
      </w:pPr>
    </w:p>
    <w:p w:rsidR="0015575B" w:rsidRDefault="0015575B" w:rsidP="003A43F4">
      <w:pPr>
        <w:jc w:val="center"/>
        <w:rPr>
          <w:b/>
          <w:sz w:val="40"/>
          <w:szCs w:val="40"/>
        </w:rPr>
      </w:pPr>
    </w:p>
    <w:p w:rsidR="0015575B" w:rsidRDefault="0015575B" w:rsidP="0015575B">
      <w:pPr>
        <w:jc w:val="right"/>
      </w:pPr>
      <w:r w:rsidRPr="0015575B">
        <w:t xml:space="preserve">Педагог ДО: </w:t>
      </w:r>
      <w:r w:rsidR="003F5AEA">
        <w:t>Галиева А.Н.</w:t>
      </w:r>
    </w:p>
    <w:p w:rsidR="00652140" w:rsidRPr="0015575B" w:rsidRDefault="00652140" w:rsidP="00652140"/>
    <w:p w:rsidR="00652140" w:rsidRPr="00652140" w:rsidRDefault="00652140" w:rsidP="00855662">
      <w:r w:rsidRPr="00652140">
        <w:t>Возраст обучающихся – 11-1</w:t>
      </w:r>
      <w:r w:rsidR="003F5AEA">
        <w:t>6</w:t>
      </w:r>
      <w:r w:rsidRPr="00652140">
        <w:t xml:space="preserve"> лет</w:t>
      </w:r>
    </w:p>
    <w:p w:rsidR="00652140" w:rsidRPr="00652140" w:rsidRDefault="00652140" w:rsidP="00855662">
      <w:r w:rsidRPr="00652140">
        <w:t>Срок реализации программы – 3 года</w:t>
      </w: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B609E4" w:rsidRDefault="00B609E4" w:rsidP="003A43F4">
      <w:pPr>
        <w:jc w:val="center"/>
      </w:pPr>
    </w:p>
    <w:p w:rsidR="00B609E4" w:rsidRDefault="00B609E4" w:rsidP="003A43F4">
      <w:pPr>
        <w:jc w:val="center"/>
      </w:pPr>
    </w:p>
    <w:p w:rsidR="00B609E4" w:rsidRDefault="00B609E4" w:rsidP="003A43F4">
      <w:pPr>
        <w:jc w:val="center"/>
      </w:pPr>
    </w:p>
    <w:p w:rsidR="00B609E4" w:rsidRDefault="00B609E4" w:rsidP="003A43F4">
      <w:pPr>
        <w:jc w:val="center"/>
      </w:pPr>
    </w:p>
    <w:p w:rsidR="003F5AEA" w:rsidRDefault="003F5AEA" w:rsidP="003A43F4">
      <w:pPr>
        <w:jc w:val="center"/>
      </w:pPr>
    </w:p>
    <w:p w:rsidR="003F5AEA" w:rsidRDefault="003F5AEA" w:rsidP="003A43F4">
      <w:pPr>
        <w:jc w:val="center"/>
      </w:pPr>
    </w:p>
    <w:p w:rsidR="003F5AEA" w:rsidRDefault="003F5AEA" w:rsidP="003A43F4">
      <w:pPr>
        <w:jc w:val="center"/>
      </w:pPr>
    </w:p>
    <w:p w:rsidR="003F5AEA" w:rsidRDefault="003F5AEA" w:rsidP="003A43F4">
      <w:pPr>
        <w:jc w:val="center"/>
      </w:pPr>
    </w:p>
    <w:p w:rsidR="003A43F4" w:rsidRPr="00652140" w:rsidRDefault="00652140" w:rsidP="003A43F4">
      <w:pPr>
        <w:jc w:val="center"/>
      </w:pPr>
      <w:r w:rsidRPr="00652140">
        <w:t>п.г.т Уруссу 201</w:t>
      </w:r>
      <w:r w:rsidR="003F5AEA">
        <w:t>4</w:t>
      </w:r>
      <w:r w:rsidRPr="00652140">
        <w:t>г.</w:t>
      </w:r>
    </w:p>
    <w:p w:rsidR="003A43F4" w:rsidRDefault="003A43F4" w:rsidP="003A43F4">
      <w:pPr>
        <w:jc w:val="center"/>
        <w:rPr>
          <w:b/>
          <w:sz w:val="28"/>
          <w:szCs w:val="28"/>
        </w:rPr>
      </w:pPr>
    </w:p>
    <w:p w:rsidR="00B609E4" w:rsidRDefault="0036326C" w:rsidP="006521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B609E4" w:rsidRDefault="00B609E4" w:rsidP="00652140">
      <w:pPr>
        <w:rPr>
          <w:b/>
          <w:sz w:val="28"/>
          <w:szCs w:val="28"/>
        </w:rPr>
      </w:pPr>
    </w:p>
    <w:p w:rsidR="003A43F4" w:rsidRDefault="00B609E4" w:rsidP="006521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36326C">
        <w:rPr>
          <w:b/>
          <w:sz w:val="28"/>
          <w:szCs w:val="28"/>
        </w:rPr>
        <w:t xml:space="preserve"> </w:t>
      </w:r>
      <w:r w:rsidR="003A43F4" w:rsidRPr="003A43F4">
        <w:rPr>
          <w:b/>
          <w:sz w:val="28"/>
          <w:szCs w:val="28"/>
        </w:rPr>
        <w:t>ПОЯСНИТЕЛЬНАЯ ЗАПИСКА</w:t>
      </w:r>
    </w:p>
    <w:p w:rsidR="0036326C" w:rsidRP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>«Ведущий –это человек-оркестр,</w:t>
      </w:r>
    </w:p>
    <w:p w:rsid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 xml:space="preserve"> он и актер, и режиссер, и сценарист,</w:t>
      </w:r>
      <w:r w:rsidR="00B609E4">
        <w:rPr>
          <w:i/>
          <w:sz w:val="20"/>
          <w:szCs w:val="20"/>
        </w:rPr>
        <w:t xml:space="preserve"> </w:t>
      </w:r>
      <w:r w:rsidRPr="0036326C">
        <w:rPr>
          <w:i/>
          <w:sz w:val="20"/>
          <w:szCs w:val="20"/>
        </w:rPr>
        <w:t>но</w:t>
      </w:r>
    </w:p>
    <w:p w:rsidR="0036326C" w:rsidRP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 xml:space="preserve"> главное-</w:t>
      </w:r>
      <w:r>
        <w:rPr>
          <w:i/>
          <w:sz w:val="20"/>
          <w:szCs w:val="20"/>
        </w:rPr>
        <w:t xml:space="preserve"> </w:t>
      </w:r>
      <w:r w:rsidRPr="0036326C">
        <w:rPr>
          <w:i/>
          <w:sz w:val="20"/>
          <w:szCs w:val="20"/>
        </w:rPr>
        <w:t xml:space="preserve">интересный собеседникам, </w:t>
      </w:r>
    </w:p>
    <w:p w:rsidR="0036326C" w:rsidRDefault="0036326C" w:rsidP="0036326C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зрителям, игрокам, человек</w:t>
      </w:r>
      <w:r w:rsidRPr="0036326C">
        <w:rPr>
          <w:i/>
          <w:sz w:val="20"/>
          <w:szCs w:val="20"/>
        </w:rPr>
        <w:t>»</w:t>
      </w:r>
    </w:p>
    <w:p w:rsidR="0036326C" w:rsidRPr="0036326C" w:rsidRDefault="0036326C" w:rsidP="0036326C">
      <w:pPr>
        <w:jc w:val="right"/>
        <w:rPr>
          <w:sz w:val="28"/>
          <w:szCs w:val="28"/>
        </w:rPr>
      </w:pPr>
    </w:p>
    <w:p w:rsidR="0036326C" w:rsidRDefault="0036326C" w:rsidP="0036326C">
      <w:pPr>
        <w:jc w:val="both"/>
        <w:rPr>
          <w:i/>
          <w:sz w:val="28"/>
          <w:szCs w:val="28"/>
        </w:rPr>
      </w:pPr>
      <w:r w:rsidRPr="0036326C">
        <w:rPr>
          <w:sz w:val="28"/>
          <w:szCs w:val="28"/>
        </w:rPr>
        <w:t>Организация досуга</w:t>
      </w:r>
      <w:r w:rsidR="004D0ABE">
        <w:rPr>
          <w:sz w:val="28"/>
          <w:szCs w:val="28"/>
        </w:rPr>
        <w:t xml:space="preserve"> </w:t>
      </w:r>
      <w:r w:rsidRPr="003632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6326C">
        <w:rPr>
          <w:sz w:val="28"/>
          <w:szCs w:val="28"/>
        </w:rPr>
        <w:t xml:space="preserve">сложная </w:t>
      </w:r>
      <w:r>
        <w:rPr>
          <w:sz w:val="28"/>
          <w:szCs w:val="28"/>
        </w:rPr>
        <w:t>и важная сфера деятельности, как и любая другая жизненно важная сфера. Конферанс</w:t>
      </w:r>
      <w:r w:rsidR="00B609E4">
        <w:rPr>
          <w:sz w:val="28"/>
          <w:szCs w:val="28"/>
        </w:rPr>
        <w:t xml:space="preserve"> </w:t>
      </w:r>
      <w:r>
        <w:rPr>
          <w:sz w:val="28"/>
          <w:szCs w:val="28"/>
        </w:rPr>
        <w:t>- эстрадный жанр-выступление на сцене, связанное с объявлением и комментарием номеров программы, а также текст такого выступления.</w:t>
      </w:r>
      <w:r w:rsidR="00B609E4">
        <w:rPr>
          <w:sz w:val="28"/>
          <w:szCs w:val="28"/>
        </w:rPr>
        <w:t xml:space="preserve"> </w:t>
      </w:r>
      <w:r w:rsidRPr="0036326C">
        <w:rPr>
          <w:i/>
          <w:sz w:val="28"/>
          <w:szCs w:val="28"/>
        </w:rPr>
        <w:t>(толковый словарь Ожегова)</w:t>
      </w:r>
    </w:p>
    <w:p w:rsidR="00B609E4" w:rsidRPr="00B609E4" w:rsidRDefault="00B609E4" w:rsidP="0036326C">
      <w:pPr>
        <w:jc w:val="both"/>
        <w:rPr>
          <w:sz w:val="28"/>
          <w:szCs w:val="28"/>
        </w:rPr>
      </w:pPr>
      <w:r>
        <w:rPr>
          <w:sz w:val="28"/>
          <w:szCs w:val="28"/>
        </w:rPr>
        <w:t>Чем чаще посещаешь разного рода шоу, конкурсы, массовые зрелищные мероприятия, которых проводятся все больше, тем чаще задумываешься как, оказывается, важно для успешной реализации самой смелой  замечательной идеи подобрать хорошего ведущего.</w:t>
      </w:r>
    </w:p>
    <w:p w:rsidR="0036326C" w:rsidRPr="003A43F4" w:rsidRDefault="0036326C" w:rsidP="00652140">
      <w:pPr>
        <w:rPr>
          <w:b/>
          <w:sz w:val="28"/>
          <w:szCs w:val="28"/>
        </w:rPr>
      </w:pPr>
    </w:p>
    <w:p w:rsidR="003A43F4" w:rsidRPr="003A43F4" w:rsidRDefault="003A43F4" w:rsidP="004D0ABE">
      <w:pPr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Актуальность и педагогическая целесообразность.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Характерной чертой последнего времени, на которое с тревогой обращают внимание не только филологи или педагоги, но и люди самых различных профессий, стало падение уровня речевой культуры, особенно заметное в средствах массовой информации (телевидение, радио), но всё чаще проявляющее себя и в таких видах искусства как эстрада, даже театр.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Причин у этого негативного явления много. Конечно, сказывается «наступление» массовой культуры, ориентированной на стереотипное, бездумное «потребление», при котором «живое слово» теряет свою уникальность, неповторимость и превращается в один из инструментов «продажи культурного товара».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Но не менее важную роль играет снижение контроля за речевой культурой детей и подростков в образовательных учреждениях, чему в значительной мере способствуют акцент на тестовые технологии образования, уменьшение количества устных экзаменов и недостаточное количество времени на непосредственное речевое общение преподавателя с учащимися и самих учащихся между собой в ходе уроков.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 результате, окончив школу, многие юноши и девушки сталкиваются с немалыми трудностями при попытках получить профессии, связанные с необходимостью постоянного речевого общения. Это касается не только тех профессий, в которых подобное общение является необходимым условием (политики, психологи, журналисты, актёры и т.д.), но и, например, такой современной массовой профессии, популярной среди молодёжи и востребованной экономикой, как менеджер.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Несмотря на все достижения техники, значение публичной речи сейчас не падает, а, наоборот, возрастает. Можно сказать, что любой современный образованный человек заинтересован в том, чтобы точно, грамотно, ясно, а при необходимости, и образно, доносить свои мысли до других людей, уметь не просто читать с выражением напечатанный на бумаге текст, но и </w:t>
      </w:r>
      <w:r w:rsidRPr="003A43F4">
        <w:rPr>
          <w:sz w:val="28"/>
          <w:szCs w:val="28"/>
        </w:rPr>
        <w:lastRenderedPageBreak/>
        <w:t>произносить его, сохраняя живой контакт с собеседниками, слушателями, публикой.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Поэтому чрезвычайно важно с детства прививать ребёнку интерес к звучащему слову, научить его стремиться к гармонии между мыслью и словом, так развить его речевые способности, чтобы он не боялся свободно говорить в любой аудитории, умел устанавливать полноценный речевой контакт и со своими сверстниками, и с более старшими людьми, в том числе и с учителями в школе.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 сожалению, возможности общего среднего образования в этом отношении сильно ограничены, предмет «риторика» преподаётся достаточно редко и факультативно. В определённой мере эту проблему помогает решить система дополнительного образования, в рамках которой возможна реализация программ, специально направленных на формирование и развитие речевой культуры.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На это ориентирована и настоящая программа, но её </w:t>
      </w:r>
      <w:r w:rsidRPr="003A43F4">
        <w:rPr>
          <w:b/>
          <w:sz w:val="28"/>
          <w:szCs w:val="28"/>
        </w:rPr>
        <w:t>новизна и отличие</w:t>
      </w:r>
      <w:r w:rsidRPr="003A43F4">
        <w:rPr>
          <w:sz w:val="28"/>
          <w:szCs w:val="28"/>
        </w:rPr>
        <w:t xml:space="preserve"> заключаются в том, что обучение искусству звучащего слова и развитие с его помощью общей речевой культуры осуществляется на основе приобщения детей и подростков к жанру конферанса и овладения ими основами самостоятельного написания сценарных планов, литературных «подводок» к концертным номерам различных жанров, текстов ведущих к открытию и закрытию массовых мероприятий различных форматов; а также – к исполнительскому искусству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Приобщение к жанру конферанса, овладение даже его азами требует развития самых разных личностных качеств. Как точно подметил выдающийся конферансье А.Г. Алексеев, чтобы стать конферансье «нужно, прежде всего, быть хорошим профессиональным актёром, также и режиссёром, немножко писателем, желательно владеть иностранным языком и ещё много чего нужно…».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Мастерство конферансье придаёт любому концерту или другому публичному мероприятию динамичность, злободневность, юмор, позволяет установить живое общение «сцены и зала». Это невозможно без умения конферансье хорошо говорить, но также требует от него остроумия и тонкого чувства юмора, общительности и находчивости,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владения хорошим вкусом, позволяющим отличать искусство от подделок под него. Кроме того, конферансье должен уметь выполнять и некоторые организационные функции: определять очёредность выступлений, а, при необходимости, их продолжительность, вносить необходимые коррективы в программу выступлений.</w:t>
      </w:r>
    </w:p>
    <w:p w:rsidR="003A43F4" w:rsidRPr="003A43F4" w:rsidRDefault="003A43F4" w:rsidP="001248C9">
      <w:pPr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Таким образом, овладение искусством конферанса требует </w:t>
      </w:r>
      <w:r w:rsidRPr="003A43F4">
        <w:rPr>
          <w:b/>
          <w:i/>
          <w:sz w:val="28"/>
          <w:szCs w:val="28"/>
        </w:rPr>
        <w:t>комплексного подхода</w:t>
      </w:r>
      <w:r w:rsidRPr="003A43F4">
        <w:rPr>
          <w:sz w:val="28"/>
          <w:szCs w:val="28"/>
        </w:rPr>
        <w:t xml:space="preserve">, который также является </w:t>
      </w:r>
      <w:r w:rsidRPr="003A43F4">
        <w:rPr>
          <w:b/>
          <w:sz w:val="28"/>
          <w:szCs w:val="28"/>
        </w:rPr>
        <w:t xml:space="preserve">отличительной чертой </w:t>
      </w:r>
      <w:r w:rsidRPr="003A43F4">
        <w:rPr>
          <w:sz w:val="28"/>
          <w:szCs w:val="28"/>
        </w:rPr>
        <w:t>настоящей образовательной программы: развитие речевой культуры обучающихся соединяется с совершенствованием предпрофессиональных навыков по технике речи, искусству звучащего слова, литературному творчеству.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Наконец, отличительной чертой программы можно считать использование </w:t>
      </w:r>
      <w:r w:rsidRPr="003A43F4">
        <w:rPr>
          <w:b/>
          <w:i/>
          <w:sz w:val="28"/>
          <w:szCs w:val="28"/>
        </w:rPr>
        <w:t>эвристической методики</w:t>
      </w:r>
      <w:r w:rsidRPr="003A43F4">
        <w:rPr>
          <w:sz w:val="28"/>
          <w:szCs w:val="28"/>
        </w:rPr>
        <w:t xml:space="preserve"> различных форм и методов  ведения массовых мероприятий.</w:t>
      </w:r>
    </w:p>
    <w:p w:rsidR="00473DF5" w:rsidRDefault="00473DF5" w:rsidP="003A43F4">
      <w:pPr>
        <w:ind w:firstLine="709"/>
        <w:jc w:val="both"/>
        <w:rPr>
          <w:sz w:val="28"/>
          <w:szCs w:val="28"/>
        </w:rPr>
      </w:pPr>
    </w:p>
    <w:p w:rsidR="00473DF5" w:rsidRDefault="00473DF5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Исходя из отмеченных особенностей конферанса и особенностей программы, в неё включено два взаимосвязанных, но различных направления: 1) искусство чтеца, ведущего; 2) литературное творчество – написание текстов и сценарных планов массовых мероприятий.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Сами занятия включают три обязательных раздела: 1) техника речи; 2) конферанс и основы ведения массовых мероприятий; 3)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Цель программы – </w:t>
      </w:r>
      <w:r w:rsidRPr="003A43F4">
        <w:rPr>
          <w:sz w:val="28"/>
          <w:szCs w:val="28"/>
        </w:rPr>
        <w:t>формирование у обучающихся высокой речевой культуры (логически осмысленной, ясной и грамотной речи) как средства личностной самореализации в области конферанса (исполнение художественных произведений и ведение концертов и массовых мероприятий различного формата).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Задачи программы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Обучающие: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овладение техникой речи: речевым дыханием, чёткой артикуляцией и дикцией, грамотным произношением;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обучение логическому разбору и постановке действенной задачи при исполнении художественного произведения;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обучение овладению содержательной, действенной и стилевой природой авторского слова;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освоение особенностей ведения массового мероприятия в соответствии с его форматом.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Развивающие: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развитие ассоциативного, образного и логического мышления;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формирование культуры восприятия актёрского исполнения;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приобретение умения управлять собственным вниманием, активизировать фантазию и воображение;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pacing w:val="-8"/>
          <w:sz w:val="28"/>
          <w:szCs w:val="28"/>
        </w:rPr>
      </w:pPr>
      <w:r w:rsidRPr="003A43F4">
        <w:rPr>
          <w:spacing w:val="-8"/>
          <w:sz w:val="28"/>
          <w:szCs w:val="28"/>
        </w:rPr>
        <w:t>развитие способности фиксировать и осмысленно комментировать особенности окружающего мира, поведения людей;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развитие культуры речевого общения;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возможностями различной исполнительской трактовки произведения;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приобретение умения грамотно анализировать сценарий предполагаемого массового мероприятия, выявлять его основную задачу и выстраивать сценарий под её решение.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Воспитательные: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овладение правилами публичного поведения (на сцене, при посещении культурно-массовых мероприятий в качестве зрителя);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формирование самоорганизованности и трудолюбия;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3A43F4">
        <w:rPr>
          <w:spacing w:val="-4"/>
          <w:sz w:val="28"/>
          <w:szCs w:val="28"/>
        </w:rPr>
        <w:t>воспитание любви к родному языку, его красоте, чистоте, поэтичности, выразительности;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закрепление чувства коллективизма и взаимопомощи.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Возраст обучающихся </w:t>
      </w:r>
      <w:r w:rsidRPr="003A43F4">
        <w:rPr>
          <w:sz w:val="28"/>
          <w:szCs w:val="28"/>
        </w:rPr>
        <w:t>– 11-1</w:t>
      </w:r>
      <w:r w:rsidR="003F5AEA">
        <w:rPr>
          <w:sz w:val="28"/>
          <w:szCs w:val="28"/>
        </w:rPr>
        <w:t>6</w:t>
      </w:r>
      <w:r w:rsidRPr="003A43F4">
        <w:rPr>
          <w:sz w:val="28"/>
          <w:szCs w:val="28"/>
        </w:rPr>
        <w:t xml:space="preserve"> лет.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lastRenderedPageBreak/>
        <w:t xml:space="preserve">Срок реализации </w:t>
      </w:r>
      <w:r w:rsidRPr="003A43F4">
        <w:rPr>
          <w:sz w:val="28"/>
          <w:szCs w:val="28"/>
        </w:rPr>
        <w:t>программы – 3 года.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Режим занятий</w:t>
      </w:r>
      <w:r w:rsidRPr="003A43F4">
        <w:rPr>
          <w:sz w:val="28"/>
          <w:szCs w:val="28"/>
        </w:rPr>
        <w:t xml:space="preserve">. Занятия проходят 2 раза в неделю.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На третьем году обучения занятия проводятся по индивидуальной программе по всем разделам, одновременно обучающиеся третьего года присутствуют на занятиях по конферансу в группах второго года обучения, помогая младшим студийцам.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Ожидаемые результаты и способы их проверки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первого года обучения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технике речи </w:t>
      </w:r>
      <w:r w:rsidRPr="003A43F4">
        <w:rPr>
          <w:sz w:val="28"/>
          <w:szCs w:val="28"/>
        </w:rPr>
        <w:t>дети будут уметь: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 игровой форме провести по 3-5 упражнений по дыхательной  и артикуляционной гимнастике, мимический массаж;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делать 2-3 упражнения на развитие силы голоса с элементами гимнастики;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выполнять цикл из 5 основных упражнений «Минутка» для подготовки речевого аппарата юного чтеца перед выступлением;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выполнить тематическое задание «Беседуем скороговорками и пословицами»;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различить и, по возможности, исправить недостатки собственной речи: вялость, нечёткое произношение начала и конца слов, «проглатывание слогов» и отдельных звуков в середине слова.</w:t>
      </w:r>
    </w:p>
    <w:p w:rsidR="003A43F4" w:rsidRPr="003A43F4" w:rsidRDefault="003A43F4" w:rsidP="003A43F4">
      <w:pPr>
        <w:tabs>
          <w:tab w:val="left" w:pos="720"/>
        </w:tabs>
        <w:ind w:firstLine="709"/>
        <w:jc w:val="both"/>
        <w:rPr>
          <w:spacing w:val="-12"/>
          <w:sz w:val="28"/>
          <w:szCs w:val="28"/>
        </w:rPr>
      </w:pPr>
      <w:r w:rsidRPr="003A43F4">
        <w:rPr>
          <w:spacing w:val="-12"/>
          <w:sz w:val="28"/>
          <w:szCs w:val="28"/>
        </w:rPr>
        <w:tab/>
      </w:r>
      <w:r w:rsidRPr="003A43F4">
        <w:rPr>
          <w:i/>
          <w:spacing w:val="-12"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pacing w:val="-12"/>
          <w:sz w:val="28"/>
          <w:szCs w:val="28"/>
        </w:rPr>
        <w:t xml:space="preserve">дети смогут: 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применять полученные знания по современному литературному произношению на основе специально подобранных текстов для закрепления правил орфоэпии; 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принять участие в создании простейших текстов на заданную тему для ведения массовых мероприятий различных форматов (концерт, молодёжный вечер, викторина и т.д.);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начать ведение массовых мероприятий в заданном формате;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провести  1-2  конкурса в рамках работы с залом.</w:t>
      </w:r>
    </w:p>
    <w:p w:rsidR="003A43F4" w:rsidRPr="003A43F4" w:rsidRDefault="003A43F4" w:rsidP="003A43F4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   </w:t>
      </w:r>
    </w:p>
    <w:p w:rsidR="003A43F4" w:rsidRPr="003A43F4" w:rsidRDefault="003A43F4" w:rsidP="003A43F4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 </w:t>
      </w:r>
      <w:r w:rsidRPr="003A43F4">
        <w:rPr>
          <w:i/>
          <w:sz w:val="28"/>
          <w:szCs w:val="28"/>
        </w:rPr>
        <w:t>По искусству звучащего слова</w:t>
      </w:r>
      <w:r w:rsidRPr="003A43F4">
        <w:rPr>
          <w:sz w:val="28"/>
          <w:szCs w:val="28"/>
        </w:rPr>
        <w:t xml:space="preserve"> обучающиеся:</w:t>
      </w:r>
    </w:p>
    <w:p w:rsidR="003A43F4" w:rsidRPr="003A43F4" w:rsidRDefault="003A43F4" w:rsidP="003A43F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примут участие в коллективной композиции «История басни» и исполнят басню в стихах и прозе, предварительно разобрав идейно-тематическое содержание, авторское и личное отношение к поставленной проблематике в соответствии со своей возрастной категорией;</w:t>
      </w:r>
    </w:p>
    <w:p w:rsidR="003A43F4" w:rsidRPr="003A43F4" w:rsidRDefault="003A43F4" w:rsidP="003A43F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примут  участие в литературных тематических композициях.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второго года обучения.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технике речи </w:t>
      </w:r>
      <w:r w:rsidRPr="003A43F4">
        <w:rPr>
          <w:sz w:val="28"/>
          <w:szCs w:val="28"/>
        </w:rPr>
        <w:t>дети смогут: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провести полный комплекс речевой гимнастики для своей возрастной категории с элементами дыхательного, артикуляционного и голосового тренинга;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сумеют выполнить элементарный, общедоступный  комплекс на раскрепощение мышц гортани и устранение зажима (до достижения эффекта зевка);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совершенствовать различные дикционные упражнения в игровой форме;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закрепить работу над скороговорками в медленном, среднем и быстром темпе с определённой сверхзадачей для развития интонационной выразительности;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дикционно чётко и ясно произносить текст, используя все модуляции голоса;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самостоятельно подобрать упражнения для устранения элементарных отклонений от норм произношения (авторская игра «Маленький логопед» под наблюдением педагога).</w:t>
      </w:r>
    </w:p>
    <w:p w:rsidR="003A43F4" w:rsidRPr="003A43F4" w:rsidRDefault="003A43F4" w:rsidP="003A43F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z w:val="28"/>
          <w:szCs w:val="28"/>
        </w:rPr>
        <w:t>обучающиеся будут: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самостоятельно написать несложный сценарный план ведения тематического вечера из 5-6 номеров, включив собственное выступление в качестве чтеца;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выполнить ведение тематического вечера по собственному сценарию в игровой форме на занятии с последующим разбором и обсуждением задания участниками студии под руководством педагога;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выполнять упражнения для освоения элемента «Сценическое общение» и применять данную методику в действии, при совместном ведении мероприятий;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владеть элементарными знаниями в области «История конферанса»;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вести личную «Тетрадь конферансье» с заготовками для проведения различных тематических вечеров;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импровизировать при объявлении номеров, отличая импровизацию, выполненную со вкусом и с учётом стилевых особенностей мероприятия, от некачественной импровизации.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>По искусству звучащего слова: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9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будут уметь работать над исполнением стихотворного и прозаического произведения (логический разбор, главная мысль, проникновение в авторский замысел, сознательное отношение к выразительным особенностям стиля автора) как под руководством педагога, так и выполняя домашнее самостоятельное задание.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третьего года обучения и в результате освоения всей программы.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>По технике речи</w:t>
      </w:r>
      <w:r w:rsidRPr="003A43F4">
        <w:rPr>
          <w:sz w:val="28"/>
          <w:szCs w:val="28"/>
        </w:rPr>
        <w:t xml:space="preserve"> обучающиеся будут: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уметь самостоятельно проводить все вышеуказанные виды гимнастик;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продолжать систематический тренинг на пройденных упражнениях;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укреплять дыхание, работать над развитием гибкости, звучности голоса;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выполнять упражнения на использование темпа при одновременном повышении по строчкам напевным и речевым способом;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контролировать и  слышать себя, подчинять свой голос определённым заданиям: повысить или понизить его на определённый </w:t>
      </w:r>
      <w:r w:rsidRPr="003A43F4">
        <w:rPr>
          <w:sz w:val="28"/>
          <w:szCs w:val="28"/>
        </w:rPr>
        <w:lastRenderedPageBreak/>
        <w:t>интервал, удержать голос на некоторое время на заданной высоте, проверить его звучание в резонаторных полостях, слушать, как он распространяется в помещении, и уметь приспосабливать его к особенностям помещения на основе полученных знаний по данной теме, не форсировать звук, следить за свободой мышц, подтянутостью брюшного пресса, чёткостью и естественностью артикуляции, правильным использованием дыхания.</w:t>
      </w: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3A43F4">
        <w:rPr>
          <w:i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z w:val="28"/>
          <w:szCs w:val="28"/>
        </w:rPr>
        <w:t>обучающиеся смогут:</w:t>
      </w:r>
      <w:r w:rsidRPr="003A43F4">
        <w:rPr>
          <w:i/>
          <w:sz w:val="28"/>
          <w:szCs w:val="28"/>
        </w:rPr>
        <w:t xml:space="preserve"> 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вести массовые мероприятия различного формата, как индивидуально, так и с партнёром;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составить и записать сценарный план для ведения мероприятия с учётом пожеланий режиссёра и возможных перемен в  ходе действия концерта;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пользоваться сценической папкой конферансье;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владеть приёмами ведения «с листа» и импровизационного ведения;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применить полученные знания на практике при ведении массовых мероприятий различного уровня.</w:t>
      </w: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искусству звучащего слова </w:t>
      </w:r>
      <w:r w:rsidRPr="003A43F4">
        <w:rPr>
          <w:sz w:val="28"/>
          <w:szCs w:val="28"/>
        </w:rPr>
        <w:t>обучающиеся:</w:t>
      </w:r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будут исполнять произведения различных жанров, в соответствии с рекомендациями для своей возрастной категории;</w:t>
      </w:r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смогут подготовить к концу года не менее 5 произведений различной тематической направленности;</w:t>
      </w:r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смогут выбирать произведения из своего репертуара и применять их  к определённой тематике и жанру массовых мероприятий.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Проверка</w:t>
      </w:r>
      <w:r w:rsidRPr="003A43F4">
        <w:rPr>
          <w:sz w:val="28"/>
          <w:szCs w:val="28"/>
        </w:rPr>
        <w:t xml:space="preserve"> достижения результатов обучения проводится 2 раза в год в форме </w:t>
      </w:r>
      <w:r w:rsidRPr="003A43F4">
        <w:rPr>
          <w:i/>
          <w:sz w:val="28"/>
          <w:szCs w:val="28"/>
        </w:rPr>
        <w:t>творческих зачётов</w:t>
      </w:r>
      <w:r w:rsidRPr="003A43F4">
        <w:rPr>
          <w:sz w:val="28"/>
          <w:szCs w:val="28"/>
        </w:rPr>
        <w:t xml:space="preserve"> по разделам.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Формами проверки также являются: </w:t>
      </w:r>
      <w:r w:rsidRPr="003A43F4">
        <w:rPr>
          <w:spacing w:val="-4"/>
          <w:sz w:val="28"/>
          <w:szCs w:val="28"/>
        </w:rPr>
        <w:t>участие обучающихся в ведении концертов, конкурсов, фестивалей; выполнение</w:t>
      </w:r>
      <w:r w:rsidRPr="003A43F4">
        <w:rPr>
          <w:sz w:val="28"/>
          <w:szCs w:val="28"/>
        </w:rPr>
        <w:t xml:space="preserve"> самостоятельных работ по написанию сценарных планов и проведению мероприятий вне студии, т.е. в классах, учебных заведениях, в других коллективах (педагог консультирует обучающихся по мере необходимости).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При подведении итогов обучения по программе после трёх лет используются следующие </w:t>
      </w:r>
      <w:r w:rsidRPr="003A43F4">
        <w:rPr>
          <w:b/>
          <w:sz w:val="28"/>
          <w:szCs w:val="28"/>
        </w:rPr>
        <w:t>оценочные показатели: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Владение голосом</w:t>
      </w:r>
      <w:r w:rsidRPr="003A43F4">
        <w:rPr>
          <w:sz w:val="28"/>
          <w:szCs w:val="28"/>
        </w:rPr>
        <w:t>: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правильное использование дыхания;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чёткость и естественность артикуляции;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интонационная выразительность;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звучность.</w:t>
      </w:r>
    </w:p>
    <w:p w:rsidR="003F5AEA" w:rsidRDefault="003F5AEA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Исполнительское мастерство</w:t>
      </w:r>
      <w:r w:rsidRPr="003A43F4">
        <w:rPr>
          <w:sz w:val="28"/>
          <w:szCs w:val="28"/>
        </w:rPr>
        <w:t>: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сценическое поведение: свобода мышц, сценическое обаяние, естественность, артистизм, знание основ этикета, владение микрофоном;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владение элементами техники словесного действия: внимание,  воображение; память, оценка события; подтекст; внутренний монолог;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исполнять произведения различных жанров (басня, сказка, юмористический рассказ, лирическая поэзия, эстрадный монолог, публицистика и т.д.).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Мастерство конферансье: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установить контакт с залом, создать благоприятную атмосферу мероприятия;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культура речи;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импровизировать при объявлении номеров, с учётом особенностей темы  и формата мероприятия;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логически простроить связь номеров;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составить и написать сценарный план для ведения мероприятия с учётом возможных перемен в  ходе действия;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владение  приёмами ведения «с листа»;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 выбирать произведения различных жанров  из своего репертуара   для исполнения в программе  массового  мероприятия, соответственно тематике и формату.</w:t>
      </w:r>
    </w:p>
    <w:p w:rsidR="003A43F4" w:rsidRPr="003A43F4" w:rsidRDefault="003A43F4" w:rsidP="003A43F4">
      <w:pPr>
        <w:tabs>
          <w:tab w:val="left" w:pos="1080"/>
        </w:tabs>
        <w:jc w:val="both"/>
        <w:rPr>
          <w:sz w:val="28"/>
          <w:szCs w:val="28"/>
        </w:rPr>
      </w:pPr>
    </w:p>
    <w:p w:rsidR="003A43F4" w:rsidRPr="003A43F4" w:rsidRDefault="003A43F4" w:rsidP="00855662">
      <w:pPr>
        <w:tabs>
          <w:tab w:val="left" w:pos="1080"/>
        </w:tabs>
        <w:spacing w:line="360" w:lineRule="auto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08"/>
        <w:gridCol w:w="1243"/>
        <w:gridCol w:w="1259"/>
        <w:gridCol w:w="1086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Теорет.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Практич.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6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28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Разделы техники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Дыхание и голос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Орфоэпия и дикция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7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8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Культура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Развитие силы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rPr>
          <w:trHeight w:val="273"/>
        </w:trPr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30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40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Конферанс как жанр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Структура массового мероприятия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мастерства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Виды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Блокнот и дневник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8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История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Практическое ведение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2.8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24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Проблемы звучащей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Логика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Репертуарная тетрадь 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мастерства актёра и 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 xml:space="preserve">Разбор литературного произведения. </w:t>
            </w:r>
            <w:r w:rsidRPr="003A43F4">
              <w:lastRenderedPageBreak/>
              <w:t>Особенности исполнения произведений различных жанров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lastRenderedPageBreak/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3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lastRenderedPageBreak/>
              <w:t>3.6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Антология басни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26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82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108</w:t>
            </w:r>
          </w:p>
        </w:tc>
      </w:tr>
    </w:tbl>
    <w:p w:rsidR="003A43F4" w:rsidRPr="003A43F4" w:rsidRDefault="003A43F4" w:rsidP="003A43F4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Первый год обучения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Вводное занятие.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Знакомство с группой. Ознакомление с программой. Техника безопасности: правила поведения на занятиях, правила дорожного движения.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Раздел 1. Техника речи.     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1.1. Разделы техники речи. 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Роль техники речи в процессе обучения юного чтеца. О разделах  изучаемой дисциплины. О нормах литературного произношения. Необходимость овладения культурой  речи в обыденной жизни.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1.2. Дыхание и голос.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Элементарные сведения об анатомии, физиологии и гигиене речевого аппарата. Основные понятия: диапазон голоса, тембр, регистр, резонатор.</w:t>
      </w:r>
    </w:p>
    <w:p w:rsidR="003A43F4" w:rsidRPr="003A43F4" w:rsidRDefault="003A43F4" w:rsidP="003A43F4">
      <w:pPr>
        <w:ind w:firstLine="709"/>
        <w:jc w:val="both"/>
        <w:rPr>
          <w:b/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Упражнения для укрепления мышц диафрагмы, брюшного пресса, межрёберных мышц – стоя, сидя, в движении. Дыхательная гимнастика в игровой форме. Освоение самостоятельного ведения элементарного дыхательного комплекса с учётом возрастных категорий.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Орфоэпия и дикция.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Представление о дикционной культуре.  Нормы произношения в русском языке.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Упражнения для развития речевого аппарата, освобождения от мышечных зажимов, артикуляционная гимнастика, сочетания гласных и согласных. Комплекс «Активные согласные».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1.4. Культура речи.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Cs/>
          <w:sz w:val="28"/>
          <w:szCs w:val="28"/>
        </w:rPr>
        <w:t>Культура речи</w:t>
      </w:r>
      <w:r w:rsidRPr="003A43F4">
        <w:rPr>
          <w:sz w:val="28"/>
          <w:szCs w:val="28"/>
        </w:rPr>
        <w:t xml:space="preserve"> как многозначное понятие. Речевое мастерство как умение выбирать из существующих вариантов наиболее точный в смысловом отношении, стилистически и ситуативно уместный и выразительный.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Интерактивная беседа и групповые упражнения, воспитывающие умение использовать языковые средства в разных условиях общения в соответствии с целями и содержанием речи.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1.5. Развитие силы голоса.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Необходимость владения голосом для чтеца, ведущего, актёра. Голос как средство донесения авторской мысли. Сила и красота голоса. Понятие тембра и звуковых модуляций.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 </w:t>
      </w: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 «от тихого к громкому», с повышением и понижением силы звука. Упражнения на координацию </w:t>
      </w:r>
      <w:r w:rsidRPr="003A43F4">
        <w:rPr>
          <w:sz w:val="28"/>
          <w:szCs w:val="28"/>
        </w:rPr>
        <w:lastRenderedPageBreak/>
        <w:t>дыхания со звуком, укрепление и освобождение от ненужного напряжения мышц речевого аппарата. Речь «на опоре».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1.6.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Итоговое занятие. Зачёт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Ответы на вопросы по теоретической части и выполнение практических комплексов по темам.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4"/>
          <w:sz w:val="28"/>
          <w:szCs w:val="28"/>
        </w:rPr>
      </w:pPr>
    </w:p>
    <w:p w:rsidR="003A43F4" w:rsidRPr="003A43F4" w:rsidRDefault="004D0ABE" w:rsidP="004D0ABE">
      <w:pPr>
        <w:tabs>
          <w:tab w:val="num" w:pos="900"/>
        </w:tabs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         </w:t>
      </w:r>
      <w:r w:rsidR="003A43F4"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2.1. Конферанс как жанр.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spacing w:val="-4"/>
          <w:sz w:val="28"/>
          <w:szCs w:val="28"/>
        </w:rPr>
        <w:t>Конферанс и конферансье: общие сведения</w:t>
      </w:r>
      <w:r w:rsidRPr="003A43F4">
        <w:rPr>
          <w:b/>
          <w:spacing w:val="-4"/>
          <w:sz w:val="28"/>
          <w:szCs w:val="28"/>
        </w:rPr>
        <w:t xml:space="preserve">. </w:t>
      </w:r>
      <w:r w:rsidRPr="003A43F4">
        <w:rPr>
          <w:spacing w:val="-4"/>
          <w:sz w:val="28"/>
          <w:szCs w:val="28"/>
        </w:rPr>
        <w:t>Проблемы в проведении качественных массовых мероприятий, выявление  критериев определения мероприятия низкого уровня.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i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Интерактивная беседа с выполнением актёрских этюдов на тему «Если бы я был ведущим». Определение  понятий: массовое мероприятие, конферансье, концертный номер.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2.2. Структура массового мероприятия.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Основы ведения массового мероприятия. Тема, цель, идея. Сверхзадача.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Интерактивная беседа, выполнение актёрских этюдов для раскрытия понятий: жанр, формат массового мероприятия, форма ведения концерта, вечера, конкурса.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2.3. Основы мастерства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Особенности мастерства конферансье. Необходимость владения техникой импровизации.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 на развитие внимания, воображения, сценическое общение.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2.4. Виды конферанса.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Особенности ведения массовых мероприятий на открытых площадках и в зале. Парный и ролевой конферанс.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практических заданий по освоению различных видов конферанса: театрализованного, конкурсного, парного, массового.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2.5. Блокнот и дневник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Инструментарий ведущего</w:t>
      </w:r>
      <w:r w:rsidRPr="003A43F4">
        <w:rPr>
          <w:b/>
          <w:sz w:val="28"/>
          <w:szCs w:val="28"/>
        </w:rPr>
        <w:t xml:space="preserve">: </w:t>
      </w:r>
      <w:r w:rsidRPr="003A43F4">
        <w:rPr>
          <w:sz w:val="28"/>
          <w:szCs w:val="28"/>
        </w:rPr>
        <w:t>папка,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тематический блокнот для подготовки.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Воспитание умений: импровизировать на сцене во время ведения мероприятия, составить и записать сценарный план для ведения мероприятия с учётом пожеланий режиссёра и возможных перемен в ходе концерта; пользоваться сценической папкой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Сбор тематического материала для ведения мероприятий и занесение его в блокнот конферансье по темам в заданной форме.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2.6. История конферанса.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История возникновения конферанса. Лучшие русские конферансье. Развитие жанра. Конферирование в современном мире.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2.7. Практическое ведение массовых мероприятий.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 xml:space="preserve">Последовательность подготовки ведущих к выступлению. Написание сценарного плана ведения тематического вечера из </w:t>
      </w:r>
      <w:r w:rsidRPr="003A43F4">
        <w:rPr>
          <w:sz w:val="28"/>
          <w:szCs w:val="28"/>
        </w:rPr>
        <w:lastRenderedPageBreak/>
        <w:t>5-6 номеров, с включением собственного выступления в качестве чтеца. Выполнение заданий на ведение тематического вечера по собственному сценарию в игровой форме с последующим общим разбором и обсуждением задания под руководством педагога.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2.8.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Итоговое занятие. Зачёт</w:t>
      </w:r>
      <w:r w:rsidRPr="003A43F4">
        <w:rPr>
          <w:sz w:val="28"/>
          <w:szCs w:val="28"/>
        </w:rPr>
        <w:t xml:space="preserve">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Ответы на вопросы по теоретической части и выполнение практического ведения мероприятия на заданную тему. Защита написанных тематических сценарных планов.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3.1. Проблемы звучащей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предметом. Особенности выступления на радио, телевидении, на сцене театра. Речь лектора, оратора.</w:t>
      </w:r>
    </w:p>
    <w:p w:rsidR="003A43F4" w:rsidRPr="003A43F4" w:rsidRDefault="003A43F4" w:rsidP="003A43F4">
      <w:pPr>
        <w:ind w:firstLine="709"/>
        <w:jc w:val="both"/>
        <w:rPr>
          <w:b/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Упражнение «Самопрезентация» с последующим групповым обсуждением.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3.2. Логика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доносить мысль в звучащей речи. Речевые такты и логические паузы. Логические ударения. Особенности интонации при различных знаках препинания.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Упражнения по логическому разбору текста. Графическое обозначение различных видов пауз (люфтпаузы, соединительные, соединительно-разделительные паузы). Графическое обозначение главного слова, тактового и фразового ударений.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3.3. Репертуарная тетрадь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Особенности записи текстов в репертуарную тетрадь. Партитура чтеца.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логического разбора басни и стихотворения  с использованием основных знаковых обозначений различных видов пауз, выделением главных слов, обозначением речевых тактов.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3.4. Основы мастерства актёра и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Основные элементы системы Станиславского. Сценическое внимание. Сценическое воображение. Сценическое общение. «Если бы» и предлагаемые обстоятельства. Текст и подтекст. Внутренний монолог. Общение с залом.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Выполнение сценических одиночных, парных и групповых этюдов на темы исполняемых произведений. Тема «Весна», предлагаемые обстоятельства: «если бы я гулял весной в парке и сочинял стихи, но вдруг пошёл дождь…». Тема «Школа», предлагаемые обстоятельства: «если бы мы сидели на уроке, решали контрольную, пытались подсказывать, чтобы учитель не видел, но вдруг в класс пришёл опоздавший новенький…» и т.п.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3.5. Разбор литературного произведения. Особенности исполнения произведений различных жанров.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Тема. Идея. Сверхзадача. Эпизоды. Событийный ряд. Ознакомление с жанровыми и стилистическими особенностями литературных произведений.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Логический разбор и исполнение отрывка из былины, лирического стихотворения и отрывка из юмористических </w:t>
      </w:r>
      <w:r w:rsidRPr="003A43F4">
        <w:rPr>
          <w:sz w:val="28"/>
          <w:szCs w:val="28"/>
        </w:rPr>
        <w:lastRenderedPageBreak/>
        <w:t>рассказов о школе каждым обучающимся при всей  группе с последующим обсуждением.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3.6. Антология басни.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Изучение истоков творчества баснописцев. Фольклорное творчество. Эзоп, Бабрий, Ш. Лафонтен, Г. Державин, В. Тредиаковский, И. Крылов, В. Пушкин, С. Михалков, Ф. Кривин. </w:t>
      </w:r>
    </w:p>
    <w:p w:rsidR="003A43F4" w:rsidRPr="003A43F4" w:rsidRDefault="003A43F4" w:rsidP="003A43F4">
      <w:pPr>
        <w:ind w:firstLine="709"/>
        <w:jc w:val="both"/>
        <w:rPr>
          <w:spacing w:val="8"/>
          <w:sz w:val="28"/>
          <w:szCs w:val="28"/>
        </w:rPr>
      </w:pPr>
      <w:r w:rsidRPr="003A43F4">
        <w:rPr>
          <w:b/>
          <w:i/>
          <w:spacing w:val="8"/>
          <w:sz w:val="28"/>
          <w:szCs w:val="28"/>
        </w:rPr>
        <w:t>Практические занятия.</w:t>
      </w:r>
      <w:r w:rsidRPr="003A43F4">
        <w:rPr>
          <w:spacing w:val="8"/>
          <w:sz w:val="28"/>
          <w:szCs w:val="28"/>
        </w:rPr>
        <w:t xml:space="preserve"> Подготовка и участие в коллективной композиции «История басни». Исполнение басни в стихах и прозе, с предварительным разбором идейно-тематического содержания, авторского и личного отношения к поставленной в басне проблематике.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Исполнение басни, былины, стихотворения и отрывка из юмористической прозы о школьниках.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4D0ABE">
      <w:pPr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Второй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10"/>
        <w:gridCol w:w="1242"/>
        <w:gridCol w:w="1259"/>
        <w:gridCol w:w="1085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Теорет.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Практич.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24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Комплексы речевых гимнастик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6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Интонационная выразительность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Правила сохранности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1.4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Дикционная культура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1.5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Развитие силы голоса. Гекзаметр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1.6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Игра «Маленький логопед»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rPr>
          <w:trHeight w:val="273"/>
        </w:trPr>
        <w:tc>
          <w:tcPr>
            <w:tcW w:w="684" w:type="dxa"/>
          </w:tcPr>
          <w:p w:rsidR="003A43F4" w:rsidRPr="003A43F4" w:rsidRDefault="003A43F4" w:rsidP="008849EF">
            <w:r w:rsidRPr="003A43F4">
              <w:t>1.7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55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74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ведения массовых мероприятий различного формата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Техника импровизации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Парный конферанс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8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Ролевой конферанс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8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История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3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Практическое ведение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26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Особенности авторского стиля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Сверхзадача автора и задача актёра-чтеца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Работа над репертуаром. Проза и поэзия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3.4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Основы мастерства актёра и 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3.5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Особенности исполнения юмористического произведения от первого лица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Литературная композиция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144</w:t>
            </w:r>
          </w:p>
        </w:tc>
      </w:tr>
    </w:tbl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4D0ABE" w:rsidRDefault="004D0ABE" w:rsidP="003A43F4">
      <w:pPr>
        <w:ind w:firstLine="709"/>
        <w:jc w:val="center"/>
        <w:rPr>
          <w:b/>
          <w:sz w:val="28"/>
          <w:szCs w:val="28"/>
        </w:rPr>
      </w:pPr>
    </w:p>
    <w:p w:rsidR="004D0ABE" w:rsidRDefault="004D0ABE" w:rsidP="003A43F4">
      <w:pPr>
        <w:ind w:firstLine="709"/>
        <w:jc w:val="center"/>
        <w:rPr>
          <w:b/>
          <w:sz w:val="28"/>
          <w:szCs w:val="28"/>
        </w:rPr>
      </w:pPr>
    </w:p>
    <w:p w:rsidR="004D0ABE" w:rsidRDefault="004D0ABE" w:rsidP="003A43F4">
      <w:pPr>
        <w:ind w:firstLine="709"/>
        <w:jc w:val="center"/>
        <w:rPr>
          <w:b/>
          <w:sz w:val="28"/>
          <w:szCs w:val="28"/>
        </w:rPr>
      </w:pPr>
    </w:p>
    <w:p w:rsidR="004D0ABE" w:rsidRDefault="004D0ABE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Второй год обучения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Вводное занятие.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программой и темами второго года обучения. Правила поведения в коллективе. Инструктаж по технике безопасности при проведении занятий во Дворце.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Раздел 1. Техника речи.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1.1. Комплексы речевых гимнастик</w:t>
      </w:r>
      <w:r w:rsidRPr="003A43F4">
        <w:rPr>
          <w:sz w:val="28"/>
          <w:szCs w:val="28"/>
        </w:rPr>
        <w:t xml:space="preserve">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>Необходимость постоянного поддержания голосового аппарата в форме. Целесообразность комплексного сочетания упражнений на развитие дыхания, силы голоса, по улучшению дикции.</w:t>
      </w:r>
      <w:r w:rsidRPr="003A43F4">
        <w:rPr>
          <w:b/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</w:t>
      </w:r>
      <w:r w:rsidRPr="003A43F4">
        <w:rPr>
          <w:b/>
          <w:sz w:val="28"/>
          <w:szCs w:val="28"/>
        </w:rPr>
        <w:t>.</w:t>
      </w:r>
      <w:r w:rsidRPr="003A43F4">
        <w:rPr>
          <w:sz w:val="28"/>
          <w:szCs w:val="28"/>
        </w:rPr>
        <w:t xml:space="preserve"> Гимнастические комплексы с элементами дыхательного, артикуляционного и голосового тренинга с учётом возрастных категорий. Комплекс на раскрепощение мышц гортани и устранение зажима (до достижения эффекта зевка).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Тема 1.2</w:t>
      </w:r>
      <w:r w:rsidRPr="003A43F4">
        <w:rPr>
          <w:sz w:val="28"/>
          <w:szCs w:val="28"/>
        </w:rPr>
        <w:t>.</w:t>
      </w:r>
      <w:r w:rsidRPr="003A43F4">
        <w:rPr>
          <w:b/>
          <w:sz w:val="28"/>
          <w:szCs w:val="28"/>
        </w:rPr>
        <w:t xml:space="preserve"> Интонационная выразительность голоса.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Восходящая мелодика и нисходящая интонация. Дыхание и паузы между речевыми периодами. Ритмическое интонирование отдельных речевых отрезков.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скороговорками в медленном, среднем и быстром темпе с определённой сверхзадачей для развития интонационной выразительности.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Правила сохранности голоса.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Особенности правильной постановки голоса. Соблюдение голосового режима.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Упражнения, снимающие напряжение с окологортанной мускулатуры, упражнения, помогающие ощутить опору звука,  мимический массаж,  точечный и вибрационный массаж, массаж- релакс.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1.4. Дикционная культура речи.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>Чёткое и ясное произношение  текста с использованием всех модуляций голоса. Активизация согласных.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Совершенствование приобретённых навыков и систематические тренировки речевого аппарата на различных дикционных упражнениях, соединённых с артикуляционной гимнастикой и движением.</w:t>
      </w:r>
      <w:r w:rsidRPr="003A43F4">
        <w:rPr>
          <w:b/>
          <w:sz w:val="28"/>
          <w:szCs w:val="28"/>
        </w:rPr>
        <w:t xml:space="preserve">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1.5. Развитие силы голоса. Гекзаметр.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 xml:space="preserve">История возникновения упражнений «Гекзаметр» как основы для воспитания силы и выразительности голоса.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упражнениями  «Гекзаметр» с текстами из «Одиссеи» Гомера. Повышение и понижение голоса речевым  и напевным способом на удлинённой строке.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1.6. Игра «Маленький логопед».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Подбор упражнений для устранения элементарных отклонений от норм произношения под наблюдением педагога.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упражнений – от медленного к быстрому темпу на сочетания на основе ряда гласных с проблемными согласными  рли-лри, вжи-жви, гбди-бгди и др.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Скороговорки на проблемные звуки. Обсуждение и рекомендации педагога.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Выполнение изученных комплексов упражнений с объяснением их целесообразности.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2.1. Основы ведения массовых мероприятий различных форматов.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Уличные массовые мероприятия. Особенности работы на открытой площадке. Работа с микрофоном. Камерные мероприятия. Работа с залом. Игровые мероприятия.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Написание сценарных планов мероприятий различных форматов с текстом ведущего; исполнение по собственному сценарному плану упражнения по ведению мероприятия; групповое обсуждение выполненных заданий.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2.2.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Техника импровизации конферансье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Импровизация на заданную тему. Возможные перемены в ходе действия концерта. Культура импровизации. Багаж знаний.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Упражнения по выполнению импровизации на тему, заданную педагогом, например, непредвиденная </w:t>
      </w:r>
      <w:r w:rsidRPr="003A43F4">
        <w:rPr>
          <w:spacing w:val="-4"/>
          <w:sz w:val="28"/>
          <w:szCs w:val="28"/>
        </w:rPr>
        <w:t>замена концертного номера и его объявление. Исполнение произведений из собственного репертуара в ходе концерта. Упражнения: сочини текстовую подводку к номеру в концерте</w:t>
      </w:r>
      <w:r w:rsidRPr="003A43F4">
        <w:rPr>
          <w:sz w:val="28"/>
          <w:szCs w:val="28"/>
        </w:rPr>
        <w:t xml:space="preserve"> определённой тематики.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2.3</w:t>
      </w:r>
      <w:r w:rsidRPr="003A43F4">
        <w:rPr>
          <w:sz w:val="28"/>
          <w:szCs w:val="28"/>
        </w:rPr>
        <w:t xml:space="preserve">. </w:t>
      </w:r>
      <w:r w:rsidRPr="003A43F4">
        <w:rPr>
          <w:b/>
          <w:sz w:val="28"/>
          <w:szCs w:val="28"/>
        </w:rPr>
        <w:t>Парный конферанс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Сценическое общение с партнёром. Особенности парного ведения.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Написание коротких юмористических скетчей из школьной жизни, исполнение их в парном конферансе. Этюд «Контрастность образов ведущих»: весёлый и грустный, отличник и двоечник, лентяй и трудолюбивый и т.д.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2.4.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Ролевой конферанс.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Характерность. Действие и контрдействие в парном ролевом конферансе.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Ведение конферанса в образе какого-либо персонажа. Этюд: «Начало ведения вечера в образах любимых сказочных героев».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lastRenderedPageBreak/>
        <w:t>Тема 2.5. История конферанса.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Совместное создание театрализованных занятий по теме.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Совместное написание сценария и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ведение вечера для студийцев на тему жизни и творчества известных конферансье и мастеров речевого жанра на эстраде: И. Ильинского, А. Райкина и др.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2.6. Практическое ведение массовых мероприятий.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Участие в ведении массовых мероприятий различного формата с умением импровизировать при объявлении номеров.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2.7. Итоговое занятие. Зачёт.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Выполнение элементов ведения массового мероприятия по всем пройденным темам.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3.1.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Особенности авторского стиля.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Элементы овладения стилевыми особенностями произведения. </w:t>
      </w:r>
      <w:r w:rsidRPr="003A43F4">
        <w:rPr>
          <w:spacing w:val="-4"/>
          <w:sz w:val="28"/>
          <w:szCs w:val="28"/>
        </w:rPr>
        <w:t>Идейный замысел автора. История создания произведения.</w:t>
      </w:r>
      <w:r w:rsidRPr="003A43F4">
        <w:rPr>
          <w:sz w:val="28"/>
          <w:szCs w:val="28"/>
        </w:rPr>
        <w:t xml:space="preserve"> Историческая эпоха, во время которой происходит действие.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Доклад об истории создания одного из произведений своего репертуара; исполнение произведений с учётом жанра и авторской стилистики по предлагаемому репертуару.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3.2</w:t>
      </w:r>
      <w:r w:rsidRPr="003A43F4">
        <w:rPr>
          <w:sz w:val="28"/>
          <w:szCs w:val="28"/>
        </w:rPr>
        <w:t xml:space="preserve">. </w:t>
      </w:r>
      <w:r w:rsidRPr="003A43F4">
        <w:rPr>
          <w:b/>
          <w:sz w:val="28"/>
          <w:szCs w:val="28"/>
        </w:rPr>
        <w:t xml:space="preserve">Сверхзадача автора и задача актёра-чтеца.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Взаимопроникновение авторской идеи и задачи исполнителя. Донесение мысли автора. Личностное отношение чтеца к поставленной проблеме. Современность и актуальность произведения.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pacing w:val="-4"/>
          <w:sz w:val="28"/>
          <w:szCs w:val="28"/>
        </w:rPr>
        <w:t>Практические занятия.</w:t>
      </w:r>
      <w:r w:rsidRPr="003A43F4">
        <w:rPr>
          <w:spacing w:val="-4"/>
          <w:sz w:val="28"/>
          <w:szCs w:val="28"/>
        </w:rPr>
        <w:t xml:space="preserve"> </w:t>
      </w:r>
      <w:r w:rsidRPr="003A43F4">
        <w:rPr>
          <w:sz w:val="28"/>
          <w:szCs w:val="28"/>
        </w:rPr>
        <w:t>Самостоятельное определение сверхзадачи автора и собственной задачи. Исполнение  произведения в группе с последующим обсуждением: донёс ли чтец сверхзадачу до слушателей.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Работа над  репертуаром</w:t>
      </w:r>
      <w:r w:rsidRPr="003A43F4">
        <w:rPr>
          <w:sz w:val="28"/>
          <w:szCs w:val="28"/>
        </w:rPr>
        <w:t xml:space="preserve">: </w:t>
      </w:r>
      <w:r w:rsidRPr="003A43F4">
        <w:rPr>
          <w:b/>
          <w:sz w:val="28"/>
          <w:szCs w:val="28"/>
        </w:rPr>
        <w:t>проза и поэзия.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Ритмичность как главное отличие стиха от прозы. Ритмические  законы стиха. Определение системы стихосложения.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поэтическими и прозаическими произведениями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3.4. Основы мастерства актёра и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Конфликт в произведении. Особенности донесения  внутреннего конфликта. Текст и подтекст. Понятие «внутренний монолог».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Сценические этюды по теме.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3.5. Особенности исполнения юмористического произведения от первого лица.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Юмор и сатира. История создания произведения. Эпоха. Юмористические рассказы для детей М. Зощенко, А. Аверченко, Н. Тэффи как примеры культуры юмора. Объект внимания исполнителя. </w:t>
      </w:r>
    </w:p>
    <w:p w:rsidR="003A43F4" w:rsidRPr="003A43F4" w:rsidRDefault="003A43F4" w:rsidP="003A43F4">
      <w:pPr>
        <w:ind w:firstLine="709"/>
        <w:jc w:val="both"/>
        <w:rPr>
          <w:b/>
          <w:spacing w:val="-8"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pacing w:val="-8"/>
          <w:sz w:val="28"/>
          <w:szCs w:val="28"/>
        </w:rPr>
        <w:t>Логический разбор и поиск выразительных средств: темпо-ритм, мелодика речи, степень заинтересованности героя и т.д. Исполнение произведений в форме монолога.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3.6.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Литературная композиция.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Создание и исполнение литературных тематических композиций.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lastRenderedPageBreak/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Составление каждым обучающимся литературной композиции на темы: «Музыка природы», «Нет –фашизму!», «Школьные деньки». Исполнение  лучших композиций.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Исполнение литературной композиции и юмористических произведений.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705A02">
      <w:pPr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Третий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08"/>
        <w:gridCol w:w="1243"/>
        <w:gridCol w:w="1259"/>
        <w:gridCol w:w="1086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Теорет.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Практич.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  <w:p w:rsidR="003A43F4" w:rsidRPr="003A43F4" w:rsidRDefault="003A43F4" w:rsidP="008849EF">
            <w:r w:rsidRPr="003A43F4">
              <w:t>Комплексы речевых гимнастик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t>для подготовки к выступлению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39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t>Подготовка сценарных планов и практическое ведение массовых мероприятий различного формата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28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63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  <w:p w:rsidR="003A43F4" w:rsidRPr="003A43F4" w:rsidRDefault="003A43F4" w:rsidP="008849EF">
            <w:r w:rsidRPr="003A43F4">
              <w:t>Работа над репертуаром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62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82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Итоговый зачёт по всем разделам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54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162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216</w:t>
            </w:r>
          </w:p>
        </w:tc>
      </w:tr>
    </w:tbl>
    <w:p w:rsidR="003A43F4" w:rsidRPr="003A43F4" w:rsidRDefault="003A43F4" w:rsidP="003A43F4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Третий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Вводное занятие.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темами программы третьего года обучения и правилами их изучения. Инструктаж по технике безопасности при занятиях во Дворце.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1. Техника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Комплексы речевых гимнастик для подготовки к выступлению чтеца и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Выполнение самостоятельно и показ другим обучающимся с объяснением правил выполнения и полезности комплексов: «Минутка» перед выходом на сцену; «Релакс»; мимического  точечного и вибрационного массажей; активного артикуляционного комплекса.</w:t>
      </w:r>
    </w:p>
    <w:p w:rsidR="003A43F4" w:rsidRPr="003A43F4" w:rsidRDefault="003A43F4" w:rsidP="003A43F4">
      <w:pPr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lastRenderedPageBreak/>
        <w:t>Подготовка сценарных планов и практическое ведение массовых мероприятий различных форматов</w:t>
      </w: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Написание сценарных планов на заданную тему и по самостоятельно созданным темам. Представление их для обучающихся первого и второго лет обучения с последующим разбором.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Работа над репертуаром.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Участие в конкурсах и концертах.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Итоговый зачёт по всем разделам.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МЕТОДИЧЕСКОЕ ОБЕСПЕЧЕНИЕ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Занятия состоят из теоретической части, выполнения практических заданий, обсуждения и показа домашнего задания. Часть занятий проходит в форме беседы, в ходе которой эвристическим методом обучающиеся выявляют ту или иную проблему, обсуждают и пытаются найти наиболее интересный способ её решения.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Каждый раздел требует особых методических подходов.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В разделе «Техника речи»</w:t>
      </w:r>
      <w:r w:rsidRPr="003A43F4">
        <w:rPr>
          <w:sz w:val="28"/>
          <w:szCs w:val="28"/>
        </w:rPr>
        <w:t xml:space="preserve"> особое внимание обращается на </w:t>
      </w:r>
      <w:r w:rsidRPr="003A43F4">
        <w:rPr>
          <w:i/>
          <w:sz w:val="28"/>
          <w:szCs w:val="28"/>
        </w:rPr>
        <w:t>практические занятия</w:t>
      </w:r>
      <w:r w:rsidRPr="003A43F4">
        <w:rPr>
          <w:sz w:val="28"/>
          <w:szCs w:val="28"/>
        </w:rPr>
        <w:t xml:space="preserve">, где проводится тренировка произношения сочетаний согласных звуков с гласными в упражнениях, словах, фразах, специально подобранных для этой цели.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Много внимания уделяется активности согласных по специально созданному курсу упражнений. Проводится постоянное наблюдение за естественностью артикуляции, свободой мышц голосового аппарата, за правильным использованием дыхания, за естественным, ненапряжённым звучанием голоса.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Также проводятся беседы и практический показ упражнений, необходимых для профилактических мер по сохранению здорового голосового аппарата. К концу обучения каждый должен уметь провести расслабляющий массаж и выполнить несколько упражнений для полного раскрытия гортани, научиться координировать дыхание со звуком, укреплять и освобождать от ненужного напряжения мышцы речевого аппарата.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8"/>
          <w:sz w:val="28"/>
          <w:szCs w:val="28"/>
        </w:rPr>
      </w:pPr>
      <w:r w:rsidRPr="003A43F4">
        <w:rPr>
          <w:b/>
          <w:spacing w:val="-8"/>
          <w:sz w:val="28"/>
          <w:szCs w:val="28"/>
        </w:rPr>
        <w:t xml:space="preserve">В разделе «Конферанс и основы ведения массовых мероприятий» </w:t>
      </w:r>
      <w:r w:rsidRPr="003A43F4">
        <w:rPr>
          <w:spacing w:val="-8"/>
          <w:sz w:val="28"/>
          <w:szCs w:val="28"/>
        </w:rPr>
        <w:t>основное место занимают интерактивные театрализованные занятия.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Рассказывая истории жизни известных конферансье, показывая методы и основы ведения массового мероприятия на практике, обучающиеся осознают необходимость создания сценарного плана, ведения тетради конферансье для записи отдельных тематических отрывков из художественных произведений, пословиц, поговорок, цитат и афоризмов, загадок, интересных исторических фактов. Такую тетрадь необходимо снабдить рубрикатором по датам, темам и, возможно, по форматам вечеров.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Необходимо разъяснить обучающимся различие форматов ведения (например, тематический концерт на открытой площадке или камерный вечер в библиотеке, школьный бал, утренник, дискотека и т.д.).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Ребёнок, развивая свой общий культурный уровень, должен понимать, что каждое из этих мероприятий требует своего, особого ведения, звукового и эмоционального посыла, в соответствие с поставленной режиссёрской задачей.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</w:t>
      </w:r>
      <w:r w:rsidRPr="003A43F4">
        <w:rPr>
          <w:i/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разделе «Искусство звучащего  слова» </w:t>
      </w:r>
      <w:r w:rsidRPr="003A43F4">
        <w:rPr>
          <w:sz w:val="28"/>
          <w:szCs w:val="28"/>
        </w:rPr>
        <w:t xml:space="preserve">при работе над текстом исполняемого художественного произведения значительное внимание уделяется </w:t>
      </w:r>
      <w:r w:rsidRPr="003A43F4">
        <w:rPr>
          <w:b/>
          <w:sz w:val="28"/>
          <w:szCs w:val="28"/>
        </w:rPr>
        <w:t>индивидуальной работе с обучающимся</w:t>
      </w:r>
      <w:r w:rsidRPr="003A43F4">
        <w:rPr>
          <w:sz w:val="28"/>
          <w:szCs w:val="28"/>
        </w:rPr>
        <w:t xml:space="preserve">, в ходе которой он должен уметь  выразить своё отношение к рассказываемым фактам, ознакомиться с понятиями перспективы речи, цели и сверхзадачи.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Обязательной является домашняя работа по выбору литературных произведений для индивидуального и группового исполнения, подбору сведений о творческих биографиях авторов данных произведений, об эпохе, в которую жил автор, об историческом времени, освещаемом в исполняемом  произведении.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Например, занятие по теме </w:t>
      </w:r>
      <w:r w:rsidRPr="003A43F4">
        <w:rPr>
          <w:b/>
          <w:i/>
          <w:sz w:val="28"/>
          <w:szCs w:val="28"/>
        </w:rPr>
        <w:t>«Техника импровизации конферансье»</w:t>
      </w:r>
      <w:r w:rsidRPr="003A43F4">
        <w:rPr>
          <w:sz w:val="28"/>
          <w:szCs w:val="28"/>
        </w:rPr>
        <w:t xml:space="preserve"> проходит в комплексной форме, включающей </w:t>
      </w:r>
      <w:r w:rsidRPr="003A43F4">
        <w:rPr>
          <w:i/>
          <w:sz w:val="28"/>
          <w:szCs w:val="28"/>
        </w:rPr>
        <w:t>интерактивную беседу</w:t>
      </w:r>
      <w:r w:rsidRPr="003A43F4">
        <w:rPr>
          <w:sz w:val="28"/>
          <w:szCs w:val="28"/>
        </w:rPr>
        <w:t xml:space="preserve">, в ходе которой эвристическим методом определяются особенности массовых мероприятий различного формата; </w:t>
      </w:r>
      <w:r w:rsidRPr="003A43F4">
        <w:rPr>
          <w:i/>
          <w:sz w:val="28"/>
          <w:szCs w:val="28"/>
        </w:rPr>
        <w:t>игровые практические занятия</w:t>
      </w:r>
      <w:r w:rsidRPr="003A43F4">
        <w:rPr>
          <w:sz w:val="28"/>
          <w:szCs w:val="28"/>
        </w:rPr>
        <w:t xml:space="preserve"> по освоению темы. 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В ходе раскрытия понятия «Блокнот конферансье» проверяется  домашнее  задание – подбор материала, посвящённого празднованию Нового года: загадок, интересных фактов, поэзии, шуток, игр и т.д. Происходит заполнение «Блокнотов конферансье» принесённым материалом в разделе Новый год.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Далее в </w:t>
      </w:r>
      <w:r w:rsidRPr="003A43F4">
        <w:rPr>
          <w:i/>
          <w:sz w:val="28"/>
          <w:szCs w:val="28"/>
        </w:rPr>
        <w:t>интерактивной  беседе</w:t>
      </w:r>
      <w:r w:rsidRPr="003A43F4">
        <w:rPr>
          <w:sz w:val="28"/>
          <w:szCs w:val="28"/>
        </w:rPr>
        <w:t xml:space="preserve"> обсуждаются возможности импровизации ведущего в ходе мероприятия, непредвиденные перемены в ходе действия мероприятия; выявляется необходимость применения таких критериев, как культура импровизации; необходимый   багаж знаний.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Раздаются  </w:t>
      </w:r>
      <w:r w:rsidRPr="003A43F4">
        <w:rPr>
          <w:i/>
          <w:sz w:val="28"/>
          <w:szCs w:val="28"/>
        </w:rPr>
        <w:t>карточки с заданием</w:t>
      </w:r>
      <w:r w:rsidRPr="003A43F4">
        <w:rPr>
          <w:sz w:val="28"/>
          <w:szCs w:val="28"/>
        </w:rPr>
        <w:t xml:space="preserve"> – выполнить импровизированное объявление определённого новогоднего номера в соответствии с собственными записями в блокноте конферансье.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После практического выполнения задания  в игровой форме проходит </w:t>
      </w:r>
      <w:r w:rsidRPr="003A43F4">
        <w:rPr>
          <w:i/>
          <w:sz w:val="28"/>
          <w:szCs w:val="28"/>
        </w:rPr>
        <w:t>обсуждение выполненного задания</w:t>
      </w:r>
      <w:r w:rsidRPr="003A43F4">
        <w:rPr>
          <w:sz w:val="28"/>
          <w:szCs w:val="28"/>
        </w:rPr>
        <w:t xml:space="preserve"> и  </w:t>
      </w:r>
      <w:r w:rsidRPr="003A43F4">
        <w:rPr>
          <w:i/>
          <w:sz w:val="28"/>
          <w:szCs w:val="28"/>
        </w:rPr>
        <w:t>совместный анализ</w:t>
      </w:r>
      <w:r w:rsidRPr="003A43F4">
        <w:rPr>
          <w:sz w:val="28"/>
          <w:szCs w:val="28"/>
        </w:rPr>
        <w:t xml:space="preserve"> увиденного.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Обучающиеся получают </w:t>
      </w:r>
      <w:r w:rsidRPr="003A43F4">
        <w:rPr>
          <w:i/>
          <w:sz w:val="28"/>
          <w:szCs w:val="28"/>
        </w:rPr>
        <w:t>рекомендации педагога</w:t>
      </w:r>
      <w:r w:rsidRPr="003A43F4">
        <w:rPr>
          <w:sz w:val="28"/>
          <w:szCs w:val="28"/>
        </w:rPr>
        <w:t xml:space="preserve"> и </w:t>
      </w:r>
      <w:r w:rsidRPr="003A43F4">
        <w:rPr>
          <w:i/>
          <w:sz w:val="28"/>
          <w:szCs w:val="28"/>
        </w:rPr>
        <w:t>домашнее задание</w:t>
      </w:r>
      <w:r w:rsidRPr="003A43F4">
        <w:rPr>
          <w:sz w:val="28"/>
          <w:szCs w:val="28"/>
        </w:rPr>
        <w:t xml:space="preserve"> для закрепления пройденного материала: составить  и записать сценарный план для ведения мероприятия формата «Тематический вечер» – «Школа – дружная семья» из 5-6 номеров, с возможностью импровизационных объявлений-подводок.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Занятие по теме «История конферанса» проходит в форме, включающей: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– тематический вечер «История конферанса. Мастера конферанса и художественного слова России. В. Я. Хенкин», который проводят обучающиеся второго и третьего года обучения;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 xml:space="preserve">– прослушивание и обсуждение аудиозаписи устного рассказа Ираклия Андроникова «Первый раз на эстраде»;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– интерактивную беседу-игру с залом, в ходе которой проверяется уровень закрепления пройденного ранее материала.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i/>
          <w:sz w:val="28"/>
          <w:szCs w:val="28"/>
        </w:rPr>
      </w:pPr>
      <w:r w:rsidRPr="003A43F4">
        <w:rPr>
          <w:i/>
          <w:sz w:val="28"/>
          <w:szCs w:val="28"/>
        </w:rPr>
        <w:t xml:space="preserve">Материальные условия реализации программы.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Для реализации программы необходимы: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-  класс с видеомагнитофоном;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-  диктофон;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-  музыкальный центр; </w:t>
      </w:r>
    </w:p>
    <w:p w:rsidR="003A43F4" w:rsidRPr="003A43F4" w:rsidRDefault="003A43F4" w:rsidP="003A43F4">
      <w:pPr>
        <w:ind w:firstLine="709"/>
        <w:jc w:val="both"/>
        <w:rPr>
          <w:spacing w:val="-8"/>
          <w:sz w:val="28"/>
          <w:szCs w:val="28"/>
        </w:rPr>
      </w:pPr>
      <w:r w:rsidRPr="003A43F4">
        <w:rPr>
          <w:sz w:val="28"/>
          <w:szCs w:val="28"/>
        </w:rPr>
        <w:t xml:space="preserve">- тематическая </w:t>
      </w:r>
      <w:r w:rsidRPr="003A43F4">
        <w:rPr>
          <w:spacing w:val="-8"/>
          <w:sz w:val="28"/>
          <w:szCs w:val="28"/>
        </w:rPr>
        <w:t>подборка аудио- и видеозаписей известных мастеров художественного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  <w:r w:rsidRPr="003A43F4">
        <w:rPr>
          <w:rStyle w:val="titletext"/>
          <w:b/>
          <w:i/>
          <w:sz w:val="28"/>
          <w:szCs w:val="28"/>
        </w:rPr>
        <w:t>Список произведений для репертуара обучающихся</w:t>
      </w: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sz w:val="28"/>
          <w:szCs w:val="28"/>
        </w:rPr>
      </w:pPr>
      <w:r w:rsidRPr="003A43F4">
        <w:rPr>
          <w:rStyle w:val="titletext"/>
          <w:b/>
          <w:sz w:val="28"/>
          <w:szCs w:val="28"/>
        </w:rPr>
        <w:t>Возраст 11-12 лет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sz w:val="28"/>
          <w:szCs w:val="28"/>
        </w:rPr>
        <w:t xml:space="preserve">Русские народные сказки из собрания </w:t>
      </w:r>
      <w:r w:rsidRPr="003A43F4">
        <w:rPr>
          <w:iCs/>
          <w:sz w:val="28"/>
          <w:szCs w:val="28"/>
        </w:rPr>
        <w:t>А. Афанасьева.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Пословицы, поговорки, загадки.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Сказки народов мира.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Русские былины.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sz w:val="28"/>
          <w:szCs w:val="28"/>
        </w:rPr>
        <w:t xml:space="preserve">Легенды и мифы Древней Греции (Под ред. </w:t>
      </w:r>
      <w:r w:rsidRPr="003A43F4">
        <w:rPr>
          <w:iCs/>
          <w:sz w:val="28"/>
          <w:szCs w:val="28"/>
        </w:rPr>
        <w:t>Н. Куна).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Гомер.</w:t>
      </w:r>
      <w:r w:rsidRPr="003A43F4">
        <w:rPr>
          <w:sz w:val="28"/>
          <w:szCs w:val="28"/>
        </w:rPr>
        <w:t xml:space="preserve"> Одиссея, Илиада.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Эзоп. Жизнеописание. Басни.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Басни Бабрия, Ш. Лафонтена, В. Тредиаковского, И. Крылова, С. Михалкова, Ф. Кривина.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Братья Гримм.</w:t>
      </w:r>
      <w:r w:rsidRPr="003A43F4">
        <w:rPr>
          <w:sz w:val="28"/>
          <w:szCs w:val="28"/>
        </w:rPr>
        <w:t xml:space="preserve"> 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В. Гауф. </w:t>
      </w:r>
      <w:r w:rsidRPr="003A43F4">
        <w:rPr>
          <w:sz w:val="28"/>
          <w:szCs w:val="28"/>
        </w:rPr>
        <w:t>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Ш. Перро. </w:t>
      </w:r>
      <w:r w:rsidRPr="003A43F4">
        <w:rPr>
          <w:sz w:val="28"/>
          <w:szCs w:val="28"/>
        </w:rPr>
        <w:t>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Г.-Х. Андерсен.</w:t>
      </w:r>
      <w:r w:rsidRPr="003A43F4">
        <w:rPr>
          <w:sz w:val="28"/>
          <w:szCs w:val="28"/>
        </w:rPr>
        <w:t xml:space="preserve"> 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С. Пушкин. Сказки. Поэзия. «Песнь о вещем Олеге».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Ю. Лермонтов. Поэзия. Ашик-Кериб. Песня про купца Калашникова.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Л. Н. Толстой. Детство. Отрочество. Юность.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С.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Аксаков.</w:t>
      </w:r>
      <w:r w:rsidRPr="003A43F4">
        <w:rPr>
          <w:sz w:val="28"/>
          <w:szCs w:val="28"/>
        </w:rPr>
        <w:t xml:space="preserve"> Детские годы Багрова-внука.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Н. Гарин-Михайловский.</w:t>
      </w:r>
      <w:r w:rsidRPr="003A43F4">
        <w:rPr>
          <w:sz w:val="28"/>
          <w:szCs w:val="28"/>
        </w:rPr>
        <w:t xml:space="preserve"> Детство Темы.</w:t>
      </w:r>
      <w:r w:rsidRPr="003A43F4">
        <w:rPr>
          <w:iCs/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Н. Толстой.</w:t>
      </w:r>
      <w:r w:rsidRPr="003A43F4">
        <w:rPr>
          <w:sz w:val="28"/>
          <w:szCs w:val="28"/>
        </w:rPr>
        <w:t xml:space="preserve"> Детство Никиты.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П. Бажов.</w:t>
      </w:r>
      <w:r w:rsidRPr="003A43F4">
        <w:rPr>
          <w:sz w:val="28"/>
          <w:szCs w:val="28"/>
        </w:rPr>
        <w:t xml:space="preserve"> Малахитовая шкатулка.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Л. Чарская.</w:t>
      </w:r>
      <w:r w:rsidRPr="003A43F4">
        <w:rPr>
          <w:sz w:val="28"/>
          <w:szCs w:val="28"/>
        </w:rPr>
        <w:t xml:space="preserve"> Рассказы для детей.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К. Паустовский.</w:t>
      </w:r>
      <w:r w:rsidRPr="003A43F4">
        <w:rPr>
          <w:sz w:val="28"/>
          <w:szCs w:val="28"/>
        </w:rPr>
        <w:t xml:space="preserve"> Стальное колечко.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Ю. Олеша.</w:t>
      </w:r>
      <w:r w:rsidRPr="003A43F4">
        <w:rPr>
          <w:sz w:val="28"/>
          <w:szCs w:val="28"/>
        </w:rPr>
        <w:t xml:space="preserve"> Три толстяка.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Волков.</w:t>
      </w:r>
      <w:r w:rsidRPr="003A43F4">
        <w:rPr>
          <w:sz w:val="28"/>
          <w:szCs w:val="28"/>
        </w:rPr>
        <w:t xml:space="preserve"> Волшебник изумрудного города.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Э.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Успенский.</w:t>
      </w:r>
      <w:r w:rsidRPr="003A43F4">
        <w:rPr>
          <w:sz w:val="28"/>
          <w:szCs w:val="28"/>
        </w:rPr>
        <w:t xml:space="preserve"> Чебурашка.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Н. Носов.</w:t>
      </w:r>
      <w:r w:rsidRPr="003A43F4">
        <w:rPr>
          <w:sz w:val="28"/>
          <w:szCs w:val="28"/>
        </w:rPr>
        <w:t xml:space="preserve"> Незнайка и его друзья.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lastRenderedPageBreak/>
        <w:t>Поэзия С.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Маршака, В. Берестова, А. Барто, С. Михалкова, К. Чуковского,  Д. Хармса, Ю. Мориц, Л. Квитко, В. Дриза, Г. Сапгира, А. Кушнера, Г. Остера.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Милн.</w:t>
      </w:r>
      <w:r w:rsidRPr="003A43F4">
        <w:rPr>
          <w:sz w:val="28"/>
          <w:szCs w:val="28"/>
        </w:rPr>
        <w:t xml:space="preserve"> Винни-Пух и все, все, все.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Толстой.</w:t>
      </w:r>
      <w:r w:rsidRPr="003A43F4">
        <w:rPr>
          <w:sz w:val="28"/>
          <w:szCs w:val="28"/>
        </w:rPr>
        <w:t xml:space="preserve"> Золотой ключик, или Приключе</w:t>
      </w:r>
      <w:r w:rsidRPr="003A43F4">
        <w:rPr>
          <w:sz w:val="28"/>
          <w:szCs w:val="28"/>
        </w:rPr>
        <w:softHyphen/>
        <w:t>ния Буратино.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Дж. Свифт.</w:t>
      </w:r>
      <w:r w:rsidRPr="003A43F4">
        <w:rPr>
          <w:sz w:val="28"/>
          <w:szCs w:val="28"/>
        </w:rPr>
        <w:t xml:space="preserve"> Приключения Гулливера.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Р.-Э. Распе.</w:t>
      </w:r>
      <w:r w:rsidRPr="003A43F4">
        <w:rPr>
          <w:sz w:val="28"/>
          <w:szCs w:val="28"/>
        </w:rPr>
        <w:t xml:space="preserve"> Барон Мюнхгаузен.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Р. Киплинг.</w:t>
      </w:r>
      <w:r w:rsidRPr="003A43F4">
        <w:rPr>
          <w:sz w:val="28"/>
          <w:szCs w:val="28"/>
        </w:rPr>
        <w:t xml:space="preserve"> Маугли. Сказки, поэзия.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Ф. </w:t>
      </w:r>
      <w:r w:rsidRPr="003A43F4">
        <w:rPr>
          <w:iCs/>
          <w:sz w:val="28"/>
          <w:szCs w:val="28"/>
        </w:rPr>
        <w:t>Бернет.</w:t>
      </w:r>
      <w:r w:rsidRPr="003A43F4">
        <w:rPr>
          <w:sz w:val="28"/>
          <w:szCs w:val="28"/>
        </w:rPr>
        <w:t xml:space="preserve"> Приключения маленького лорда Фаунтлероя.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Д. Барри.</w:t>
      </w:r>
      <w:r w:rsidRPr="003A43F4">
        <w:rPr>
          <w:sz w:val="28"/>
          <w:szCs w:val="28"/>
        </w:rPr>
        <w:t xml:space="preserve"> Питер Пэн.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М. Твен.</w:t>
      </w:r>
      <w:r w:rsidRPr="003A43F4">
        <w:rPr>
          <w:sz w:val="28"/>
          <w:szCs w:val="28"/>
        </w:rPr>
        <w:t xml:space="preserve"> Принц и нищий. Приключения Тома Сойера и Геккельберри Финна.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А. Сент-Экзюпери.</w:t>
      </w:r>
      <w:r w:rsidRPr="003A43F4">
        <w:rPr>
          <w:sz w:val="28"/>
          <w:szCs w:val="28"/>
        </w:rPr>
        <w:t xml:space="preserve"> Маленький принц.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М. Додж.</w:t>
      </w:r>
      <w:r w:rsidRPr="003A43F4">
        <w:rPr>
          <w:sz w:val="28"/>
          <w:szCs w:val="28"/>
        </w:rPr>
        <w:t xml:space="preserve"> Серебряные коньки.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Ч. Диккенс.</w:t>
      </w:r>
      <w:r w:rsidRPr="003A43F4">
        <w:rPr>
          <w:sz w:val="28"/>
          <w:szCs w:val="28"/>
        </w:rPr>
        <w:t xml:space="preserve"> Рождественские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 Каверин.</w:t>
      </w:r>
      <w:r w:rsidRPr="003A43F4">
        <w:rPr>
          <w:sz w:val="28"/>
          <w:szCs w:val="28"/>
        </w:rPr>
        <w:t xml:space="preserve"> Два капитана.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 Драгунский.</w:t>
      </w:r>
      <w:r w:rsidRPr="003A43F4">
        <w:rPr>
          <w:sz w:val="28"/>
          <w:szCs w:val="28"/>
        </w:rPr>
        <w:t xml:space="preserve"> Денискины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Л. Кассиль.</w:t>
      </w:r>
      <w:r w:rsidRPr="003A43F4">
        <w:rPr>
          <w:sz w:val="28"/>
          <w:szCs w:val="28"/>
        </w:rPr>
        <w:t xml:space="preserve"> Дорогие мои мальчишки. Кон</w:t>
      </w:r>
      <w:r w:rsidRPr="003A43F4">
        <w:rPr>
          <w:sz w:val="28"/>
          <w:szCs w:val="28"/>
        </w:rPr>
        <w:softHyphen/>
        <w:t>дуит и Швамбрания.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Гайдар.</w:t>
      </w:r>
      <w:r w:rsidRPr="003A43F4">
        <w:rPr>
          <w:sz w:val="28"/>
          <w:szCs w:val="28"/>
        </w:rPr>
        <w:t xml:space="preserve"> Повести и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Катаев.</w:t>
      </w:r>
      <w:r w:rsidRPr="003A43F4">
        <w:rPr>
          <w:sz w:val="28"/>
          <w:szCs w:val="28"/>
        </w:rPr>
        <w:t xml:space="preserve"> Белеет парус одинокий.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Великой Отечественной войны.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Б. Шергин</w:t>
      </w:r>
      <w:r w:rsidRPr="003A43F4">
        <w:rPr>
          <w:i/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Поморские были.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Б. Житков</w:t>
      </w:r>
      <w:r w:rsidRPr="003A43F4">
        <w:rPr>
          <w:i/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Что бывало.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Грин</w:t>
      </w:r>
      <w:r w:rsidRPr="003A43F4">
        <w:rPr>
          <w:sz w:val="28"/>
          <w:szCs w:val="28"/>
        </w:rPr>
        <w:t>. Алые паруса.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Ф. Искандер.</w:t>
      </w:r>
      <w:r w:rsidRPr="003A43F4">
        <w:rPr>
          <w:sz w:val="28"/>
          <w:szCs w:val="28"/>
        </w:rPr>
        <w:t xml:space="preserve"> Дерево детства.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Возраст 13-16 лет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Повесть временных лет.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Новгородские былины.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Завещание Владимира Мономаха.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Калевала.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Махабхарата. Рамаяна.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Старшая Эдда. Младшая Эдда. Исландские саги.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Песнь о Нибелунгах.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Песнь о Роланде.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Песнь о моем Сиде.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С. Пушкин. Стихотворения. Поэмы. Повести Белкина. Пиковая дама.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Ю. Лермонтов. Стихотворения. Поэмы. Герой нашего времени.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Н. В. Гоголь. Мёртвые души. Петербургские повести. Шинель. Вечера на хуторе близ Диканьки. Тарас Бульба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М. В. Ломоносова, Г. Р. Державина, А. Н. Радищева, В. А. Жуковского, Н. А. Некрасова, А .М. Жемчужникова, Ф. И.Тютчева, А. А. Фета, Е. А. Баратынского.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Е. Салтыков-Щедрин. История одного города. Сказки. Господа Головлёвы.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И. С. Тургенев. Ася. Отцы и дети. Записки охотника.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Н. С. Лесков. Левша. Тупейный художник.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Л. Н. Толстой. Хаджи Мурат. Война и мир.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Горький. Песня о Соколе. Челкаш. Дед Архип и Ленька. Сказки об Италии.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Ф. М. Достоевский.  Преступление и наказание. Идиот.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П. Чехов.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И. А. Бунин. Рассказы. Жизнь Арсеньева.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М. Булгаков. Белая гвардия.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Аверченко.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Зощенко.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Н. Тэффи.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Серебряного века. В. Я. Брюсов, Н. С. Гумилёв, М. И. Цветаева, О. Э. Мандельштам, А. Белый, А. А. Ахматова, В. Ф. Ходасевич, Д. С. Мережковский.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А. А. Блока, С. А. Есенина, В. В. Маяковского.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И. С. Шмелев. Лето Господне.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М. Шукшин 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Прозаические произведения о Великой Отечественной войне Б. Горбатова, Э. Казакевича, А. Бека, В. Некрасова, В. Быкова, Ю. Бондарева, В. Богомолова, Г. Бакланова, К. Воробьёва, В. Васильева.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Т. Твардовский. Василий Тёркин. За далью даль.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Г. Распутин. Последний срок. Прощание с Матёрой. Живи и помни.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Дюма. Три мушкетера.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Скотт. Айвенго.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Э.-Т.-А. Гофман. Золотой горшок. Кавалер Глюк.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Дж. Г. Байрон. Стихотворения. Корсар.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Гюго. Отверженные. Собор Парижской богоматери.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СПИСОК ЛИТЕРАТУРЫ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Литература для педагога</w:t>
      </w:r>
    </w:p>
    <w:p w:rsidR="003A43F4" w:rsidRPr="003A43F4" w:rsidRDefault="003A43F4" w:rsidP="003A43F4">
      <w:pPr>
        <w:ind w:firstLine="709"/>
        <w:jc w:val="center"/>
        <w:rPr>
          <w:rStyle w:val="titletext"/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Ардов В.  Разговорные жанры эстрады и цирка. – М.: Искусство, 1968.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Вербовая Н. П., Головина О. М., Урнова В. В. Искусство речи. – М., 1977.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Выготский Л. С. Воображение и творчество в детстве. – М., 1991.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Галендеев В. Н., Кирилова Е. Н. Групповые занятия сценической речью. – Л., 1983.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Запорожец Т. И. Логика сценической речи. – М.: Просвещение, 1974.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Ершова А. П., Букатов Б. Актёрская грамота – подросткам. – М.: Просвещение, 1994.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>Козлянинова И. П.  Произношение и дикция. –  М., 1977.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Козлянинова И. П., Чарели Э. М. Речевой голос и его воспитание. – М., 1985.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Леонарди Е. И. Дикция и орфоэпия. – М., 1967.</w:t>
      </w:r>
    </w:p>
    <w:p w:rsidR="003A43F4" w:rsidRPr="003A43F4" w:rsidRDefault="003A43F4" w:rsidP="003A43F4">
      <w:pPr>
        <w:pStyle w:val="a6"/>
        <w:tabs>
          <w:tab w:val="left" w:pos="700"/>
        </w:tabs>
        <w:spacing w:before="0" w:beforeAutospacing="0" w:after="0" w:afterAutospacing="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Лихачев Д. С., Панченко А. М., Понырко Н. В. Смех в Древней Руси. – Л., 1984.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>Мурашковска И. Н., Валюмс Н. П. Картинка без запинки: Методика рассказа по картинке (Для воспитателей, учителей и родителей). – СПб.: Изд-во ТОО «ТРИЗ-Шанс», 1995.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 xml:space="preserve">Петрова А. Н. Сценическая речь. – М., 1983. 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rStyle w:val="titletext"/>
          <w:szCs w:val="28"/>
        </w:rPr>
      </w:pPr>
      <w:r w:rsidRPr="003A43F4">
        <w:rPr>
          <w:rStyle w:val="titletext"/>
          <w:szCs w:val="28"/>
        </w:rPr>
        <w:tab/>
        <w:t>Праздник книги и чтения. Сборник сценариев по привлечению детей к чтению и умению работать с информацией. – М.: Школьная библиотека, 2005.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 xml:space="preserve">Психология обучения речевому мастерству. – М., 1999. </w:t>
      </w:r>
      <w:r w:rsidRPr="003A43F4">
        <w:rPr>
          <w:rStyle w:val="titletext"/>
          <w:szCs w:val="28"/>
        </w:rPr>
        <w:t xml:space="preserve"> 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>Смирнов-Сокольский Н. Сорок пять лет на эстраде. –  М.: Искусство, 1976.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>Станиславский К. С. Собр. соч. В 8-ми т. Т. 3. – М.,1995.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ab/>
        <w:t>Сценическая речь. Учебник / Под ред. И. П. Козляниновой и И. Ю. Промптовой. 4-е изд., испр. и доп.  – М.: ГИТИС, 2006.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>Тихомирова  И. Школа чтения. Опыт, теории, размышления. Хрестоматия. Вып. 5-6.  – М.: Школьная библиотека, 2006.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sz w:val="28"/>
          <w:szCs w:val="28"/>
        </w:rPr>
        <w:tab/>
        <w:t>Теория и практика сценической речи. – Л., 1985.</w:t>
      </w:r>
      <w:r w:rsidRPr="003A43F4">
        <w:rPr>
          <w:rStyle w:val="titletext"/>
          <w:sz w:val="28"/>
          <w:szCs w:val="28"/>
        </w:rPr>
        <w:t xml:space="preserve"> 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>Эстрада без парада. – М.: Искусство, 1991.</w:t>
      </w:r>
    </w:p>
    <w:p w:rsidR="003A43F4" w:rsidRPr="003A43F4" w:rsidRDefault="003A43F4" w:rsidP="003A43F4">
      <w:pPr>
        <w:tabs>
          <w:tab w:val="left" w:pos="1260"/>
        </w:tabs>
        <w:ind w:firstLine="709"/>
        <w:jc w:val="both"/>
        <w:rPr>
          <w:rStyle w:val="titletext"/>
          <w:i/>
          <w:sz w:val="28"/>
          <w:szCs w:val="28"/>
        </w:rPr>
      </w:pPr>
      <w:r w:rsidRPr="003A43F4">
        <w:rPr>
          <w:rStyle w:val="titletext"/>
          <w:i/>
          <w:sz w:val="28"/>
          <w:szCs w:val="28"/>
        </w:rPr>
        <w:t xml:space="preserve">Аудиокниги.  </w:t>
      </w:r>
    </w:p>
    <w:p w:rsidR="003A43F4" w:rsidRPr="003A43F4" w:rsidRDefault="003A43F4" w:rsidP="003A43F4">
      <w:pPr>
        <w:tabs>
          <w:tab w:val="left" w:pos="1260"/>
        </w:tabs>
        <w:ind w:firstLine="709"/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>Записи авторского исполнения А. А. Ахматовой, А. А. Блока, С. А. Есенина и др. поэтов. Записи мастеров эстрады И. Андронникова, Н. Журавлёва и др.  –  http://gold.stihophone.ru</w:t>
      </w:r>
    </w:p>
    <w:p w:rsidR="003A43F4" w:rsidRPr="003A43F4" w:rsidRDefault="003A43F4" w:rsidP="003A43F4"/>
    <w:p w:rsidR="00AB6D16" w:rsidRPr="003A43F4" w:rsidRDefault="00AB6D16"/>
    <w:sectPr w:rsidR="00AB6D16" w:rsidRPr="003A43F4" w:rsidSect="003F5AEA">
      <w:pgSz w:w="11906" w:h="16838"/>
      <w:pgMar w:top="851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65" w:rsidRDefault="009F0B65" w:rsidP="003A43F4">
      <w:r>
        <w:separator/>
      </w:r>
    </w:p>
  </w:endnote>
  <w:endnote w:type="continuationSeparator" w:id="0">
    <w:p w:rsidR="009F0B65" w:rsidRDefault="009F0B65" w:rsidP="003A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65" w:rsidRDefault="009F0B65" w:rsidP="003A43F4">
      <w:r>
        <w:separator/>
      </w:r>
    </w:p>
  </w:footnote>
  <w:footnote w:type="continuationSeparator" w:id="0">
    <w:p w:rsidR="009F0B65" w:rsidRDefault="009F0B65" w:rsidP="003A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194"/>
    <w:multiLevelType w:val="hybridMultilevel"/>
    <w:tmpl w:val="FBCA18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877288"/>
    <w:multiLevelType w:val="hybridMultilevel"/>
    <w:tmpl w:val="16DE89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C9A7DE2"/>
    <w:multiLevelType w:val="hybridMultilevel"/>
    <w:tmpl w:val="3EEAFC52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72A3890"/>
    <w:multiLevelType w:val="hybridMultilevel"/>
    <w:tmpl w:val="4E5C8B2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06315A7"/>
    <w:multiLevelType w:val="hybridMultilevel"/>
    <w:tmpl w:val="DBAA8C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0B25460"/>
    <w:multiLevelType w:val="hybridMultilevel"/>
    <w:tmpl w:val="284A268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3C981E96">
      <w:start w:val="1"/>
      <w:numFmt w:val="bullet"/>
      <w:lvlText w:val=""/>
      <w:lvlJc w:val="left"/>
      <w:pPr>
        <w:tabs>
          <w:tab w:val="num" w:pos="1860"/>
        </w:tabs>
        <w:ind w:left="186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3ABE40A5"/>
    <w:multiLevelType w:val="hybridMultilevel"/>
    <w:tmpl w:val="6F768136"/>
    <w:lvl w:ilvl="0" w:tplc="3C981E96">
      <w:start w:val="1"/>
      <w:numFmt w:val="bullet"/>
      <w:lvlText w:val=""/>
      <w:lvlJc w:val="left"/>
      <w:pPr>
        <w:tabs>
          <w:tab w:val="num" w:pos="1571"/>
        </w:tabs>
        <w:ind w:left="157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A421C51"/>
    <w:multiLevelType w:val="hybridMultilevel"/>
    <w:tmpl w:val="F77E53AC"/>
    <w:lvl w:ilvl="0" w:tplc="3C981E96">
      <w:start w:val="1"/>
      <w:numFmt w:val="bullet"/>
      <w:lvlText w:val=""/>
      <w:lvlJc w:val="left"/>
      <w:pPr>
        <w:tabs>
          <w:tab w:val="num" w:pos="1631"/>
        </w:tabs>
        <w:ind w:left="163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4AE04032"/>
    <w:multiLevelType w:val="hybridMultilevel"/>
    <w:tmpl w:val="ECC625BE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6D46A1D"/>
    <w:multiLevelType w:val="hybridMultilevel"/>
    <w:tmpl w:val="6C2EC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0575A"/>
    <w:multiLevelType w:val="hybridMultilevel"/>
    <w:tmpl w:val="DCFC45AE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792E3ABA"/>
    <w:multiLevelType w:val="hybridMultilevel"/>
    <w:tmpl w:val="707A79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BF530BA"/>
    <w:multiLevelType w:val="hybridMultilevel"/>
    <w:tmpl w:val="FD58B4C2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12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F4"/>
    <w:rsid w:val="000A0AF6"/>
    <w:rsid w:val="001248C9"/>
    <w:rsid w:val="00130C84"/>
    <w:rsid w:val="001355AA"/>
    <w:rsid w:val="0015575B"/>
    <w:rsid w:val="00283C6A"/>
    <w:rsid w:val="00352401"/>
    <w:rsid w:val="0036326C"/>
    <w:rsid w:val="00386A9F"/>
    <w:rsid w:val="003A43F4"/>
    <w:rsid w:val="003F5AEA"/>
    <w:rsid w:val="00473DF5"/>
    <w:rsid w:val="004D0ABE"/>
    <w:rsid w:val="004E0C2D"/>
    <w:rsid w:val="00565AEA"/>
    <w:rsid w:val="005F0AFC"/>
    <w:rsid w:val="00652140"/>
    <w:rsid w:val="0065603B"/>
    <w:rsid w:val="006E6AF0"/>
    <w:rsid w:val="00705A02"/>
    <w:rsid w:val="00726623"/>
    <w:rsid w:val="00753F96"/>
    <w:rsid w:val="00855662"/>
    <w:rsid w:val="008849EF"/>
    <w:rsid w:val="00885F20"/>
    <w:rsid w:val="008C1938"/>
    <w:rsid w:val="009F0B65"/>
    <w:rsid w:val="00AB6D16"/>
    <w:rsid w:val="00B1045A"/>
    <w:rsid w:val="00B609E4"/>
    <w:rsid w:val="00C618DC"/>
    <w:rsid w:val="00C94E34"/>
    <w:rsid w:val="00D12A4F"/>
    <w:rsid w:val="00D1451F"/>
    <w:rsid w:val="00E151AC"/>
    <w:rsid w:val="00E155DC"/>
    <w:rsid w:val="00E57EEF"/>
    <w:rsid w:val="00EF4ED0"/>
    <w:rsid w:val="00F11BC5"/>
    <w:rsid w:val="00FB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F4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A43F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A4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A43F4"/>
    <w:rPr>
      <w:vertAlign w:val="superscript"/>
    </w:rPr>
  </w:style>
  <w:style w:type="paragraph" w:styleId="2">
    <w:name w:val="Body Text 2"/>
    <w:basedOn w:val="a"/>
    <w:link w:val="20"/>
    <w:rsid w:val="003A43F4"/>
    <w:pPr>
      <w:shd w:val="clear" w:color="auto" w:fill="FFFFFF"/>
      <w:jc w:val="both"/>
    </w:pPr>
    <w:rPr>
      <w:color w:val="000000"/>
      <w:sz w:val="28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3A43F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6">
    <w:name w:val="Normal (Web)"/>
    <w:basedOn w:val="a"/>
    <w:rsid w:val="003A43F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3A43F4"/>
    <w:pPr>
      <w:spacing w:before="100" w:beforeAutospacing="1" w:after="100" w:afterAutospacing="1"/>
    </w:pPr>
  </w:style>
  <w:style w:type="character" w:customStyle="1" w:styleId="titletext">
    <w:name w:val="titletext"/>
    <w:basedOn w:val="a0"/>
    <w:rsid w:val="003A43F4"/>
  </w:style>
  <w:style w:type="character" w:styleId="a7">
    <w:name w:val="Hyperlink"/>
    <w:basedOn w:val="a0"/>
    <w:uiPriority w:val="99"/>
    <w:unhideWhenUsed/>
    <w:rsid w:val="003A43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F4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A43F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A4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A43F4"/>
    <w:rPr>
      <w:vertAlign w:val="superscript"/>
    </w:rPr>
  </w:style>
  <w:style w:type="paragraph" w:styleId="2">
    <w:name w:val="Body Text 2"/>
    <w:basedOn w:val="a"/>
    <w:link w:val="20"/>
    <w:rsid w:val="003A43F4"/>
    <w:pPr>
      <w:shd w:val="clear" w:color="auto" w:fill="FFFFFF"/>
      <w:jc w:val="both"/>
    </w:pPr>
    <w:rPr>
      <w:color w:val="000000"/>
      <w:sz w:val="28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3A43F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6">
    <w:name w:val="Normal (Web)"/>
    <w:basedOn w:val="a"/>
    <w:rsid w:val="003A43F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3A43F4"/>
    <w:pPr>
      <w:spacing w:before="100" w:beforeAutospacing="1" w:after="100" w:afterAutospacing="1"/>
    </w:pPr>
  </w:style>
  <w:style w:type="character" w:customStyle="1" w:styleId="titletext">
    <w:name w:val="titletext"/>
    <w:basedOn w:val="a0"/>
    <w:rsid w:val="003A43F4"/>
  </w:style>
  <w:style w:type="character" w:styleId="a7">
    <w:name w:val="Hyperlink"/>
    <w:basedOn w:val="a0"/>
    <w:uiPriority w:val="99"/>
    <w:unhideWhenUsed/>
    <w:rsid w:val="003A43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6530</Words>
  <Characters>37222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2012-10-08T11:00:00Z</cp:lastPrinted>
  <dcterms:created xsi:type="dcterms:W3CDTF">2014-11-10T07:35:00Z</dcterms:created>
  <dcterms:modified xsi:type="dcterms:W3CDTF">2014-11-10T07:35:00Z</dcterms:modified>
</cp:coreProperties>
</file>